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6D6A9DBC" w:rsidR="00A800C7" w:rsidRPr="00D1050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WG1 #</w:t>
      </w:r>
      <w:r w:rsidR="0080053A" w:rsidRPr="00D1050B">
        <w:rPr>
          <w:rFonts w:ascii="Arial" w:hAnsi="Arial" w:cs="Arial"/>
          <w:b/>
          <w:bCs/>
          <w:szCs w:val="24"/>
        </w:rPr>
        <w:t>102-e</w:t>
      </w:r>
      <w:r w:rsidRPr="00D1050B">
        <w:rPr>
          <w:rFonts w:ascii="Arial" w:hAnsi="Arial" w:cs="Arial"/>
          <w:b/>
          <w:bCs/>
          <w:szCs w:val="24"/>
        </w:rPr>
        <w:tab/>
      </w:r>
      <w:r w:rsidRPr="00D1050B">
        <w:rPr>
          <w:rFonts w:ascii="Arial" w:hAnsi="Arial" w:cs="Arial"/>
          <w:b/>
          <w:bCs/>
          <w:szCs w:val="24"/>
        </w:rPr>
        <w:tab/>
      </w:r>
      <w:r w:rsidRPr="00D1050B">
        <w:rPr>
          <w:rFonts w:ascii="Arial" w:hAnsi="Arial" w:cs="Arial"/>
          <w:b/>
          <w:bCs/>
          <w:szCs w:val="24"/>
        </w:rPr>
        <w:tab/>
      </w:r>
      <w:bookmarkStart w:id="0" w:name="_GoBack"/>
      <w:bookmarkEnd w:id="0"/>
      <w:r w:rsidRPr="008D1472">
        <w:rPr>
          <w:rFonts w:ascii="Arial" w:hAnsi="Arial" w:cs="Arial"/>
          <w:b/>
          <w:bCs/>
          <w:szCs w:val="24"/>
        </w:rPr>
        <w:t>R1-</w:t>
      </w:r>
      <w:r w:rsidR="008D1472" w:rsidRPr="008D1472">
        <w:rPr>
          <w:rFonts w:ascii="Arial" w:hAnsi="Arial" w:cs="Arial"/>
          <w:b/>
          <w:bCs/>
          <w:szCs w:val="24"/>
        </w:rPr>
        <w:t>20</w:t>
      </w:r>
      <w:r w:rsidR="008D1472" w:rsidRPr="008D1472">
        <w:rPr>
          <w:rFonts w:ascii="Arial" w:hAnsi="Arial" w:cs="Arial" w:hint="eastAsia"/>
          <w:b/>
          <w:bCs/>
          <w:szCs w:val="24"/>
        </w:rPr>
        <w:t>0</w:t>
      </w:r>
      <w:r w:rsidR="008D1472" w:rsidRPr="008D1472">
        <w:rPr>
          <w:rFonts w:ascii="Arial" w:hAnsi="Arial" w:cs="Arial"/>
          <w:b/>
          <w:bCs/>
          <w:szCs w:val="24"/>
        </w:rPr>
        <w:t>6745</w:t>
      </w:r>
    </w:p>
    <w:p w14:paraId="5D0FDFB5" w14:textId="75B2CEAE" w:rsidR="00A800C7" w:rsidRPr="00D1050B" w:rsidRDefault="00D1050B" w:rsidP="00A800C7">
      <w:pPr>
        <w:tabs>
          <w:tab w:val="center" w:pos="4536"/>
          <w:tab w:val="right" w:pos="9072"/>
        </w:tabs>
        <w:rPr>
          <w:rFonts w:ascii="Arial" w:eastAsia="ＭＳ 明朝" w:hAnsi="Arial" w:cs="Arial"/>
          <w:b/>
          <w:bCs/>
          <w:szCs w:val="24"/>
        </w:rPr>
      </w:pPr>
      <w:proofErr w:type="gramStart"/>
      <w:r>
        <w:rPr>
          <w:rFonts w:ascii="Arial" w:eastAsia="ＭＳ 明朝" w:hAnsi="Arial" w:cs="Arial"/>
          <w:b/>
          <w:bCs/>
          <w:szCs w:val="24"/>
        </w:rPr>
        <w:t>e-Meeting</w:t>
      </w:r>
      <w:proofErr w:type="gramEnd"/>
      <w:r w:rsidR="00A800C7" w:rsidRPr="00D1050B">
        <w:rPr>
          <w:rFonts w:ascii="Arial" w:eastAsia="ＭＳ 明朝" w:hAnsi="Arial" w:cs="Arial"/>
          <w:b/>
          <w:bCs/>
          <w:szCs w:val="24"/>
        </w:rPr>
        <w:t xml:space="preserve">, </w:t>
      </w:r>
      <w:r w:rsidR="00643BE8">
        <w:rPr>
          <w:rFonts w:ascii="Arial" w:eastAsia="ＭＳ 明朝" w:hAnsi="Arial" w:cs="Arial"/>
          <w:b/>
          <w:bCs/>
          <w:szCs w:val="24"/>
        </w:rPr>
        <w:t xml:space="preserve">August </w:t>
      </w:r>
      <w:r w:rsidR="00507B03" w:rsidRPr="00D1050B">
        <w:rPr>
          <w:rFonts w:ascii="Arial" w:eastAsia="ＭＳ 明朝" w:hAnsi="Arial" w:cs="Arial"/>
          <w:b/>
          <w:bCs/>
          <w:szCs w:val="24"/>
        </w:rPr>
        <w:t>1</w:t>
      </w:r>
      <w:r>
        <w:rPr>
          <w:rFonts w:ascii="Arial" w:eastAsia="ＭＳ 明朝" w:hAnsi="Arial" w:cs="Arial"/>
          <w:b/>
          <w:bCs/>
          <w:szCs w:val="24"/>
        </w:rPr>
        <w:t>7</w:t>
      </w:r>
      <w:r w:rsidR="00507B03" w:rsidRPr="00D1050B">
        <w:rPr>
          <w:rFonts w:ascii="Arial" w:eastAsia="ＭＳ 明朝" w:hAnsi="Arial" w:cs="Arial"/>
          <w:b/>
          <w:bCs/>
          <w:szCs w:val="24"/>
          <w:vertAlign w:val="superscript"/>
        </w:rPr>
        <w:t>th</w:t>
      </w:r>
      <w:r w:rsidR="00507B03" w:rsidRPr="00D1050B">
        <w:rPr>
          <w:rFonts w:ascii="Arial" w:eastAsia="ＭＳ 明朝" w:hAnsi="Arial" w:cs="Arial"/>
          <w:b/>
          <w:bCs/>
          <w:szCs w:val="24"/>
        </w:rPr>
        <w:t xml:space="preserve"> </w:t>
      </w:r>
      <w:r w:rsidR="00A800C7" w:rsidRPr="00D1050B">
        <w:rPr>
          <w:rFonts w:ascii="Arial" w:eastAsia="ＭＳ 明朝" w:hAnsi="Arial" w:cs="Arial"/>
          <w:b/>
          <w:bCs/>
          <w:szCs w:val="24"/>
        </w:rPr>
        <w:t xml:space="preserve">– </w:t>
      </w:r>
      <w:r w:rsidR="00507B03" w:rsidRPr="00D1050B">
        <w:rPr>
          <w:rFonts w:ascii="Arial" w:eastAsia="ＭＳ 明朝" w:hAnsi="Arial" w:cs="Arial"/>
          <w:b/>
          <w:bCs/>
          <w:szCs w:val="24"/>
        </w:rPr>
        <w:t>2</w:t>
      </w:r>
      <w:r>
        <w:rPr>
          <w:rFonts w:ascii="Arial" w:eastAsia="ＭＳ 明朝" w:hAnsi="Arial" w:cs="Arial"/>
          <w:b/>
          <w:bCs/>
          <w:szCs w:val="24"/>
        </w:rPr>
        <w:t>8</w:t>
      </w:r>
      <w:r>
        <w:rPr>
          <w:rFonts w:ascii="Arial" w:eastAsia="ＭＳ 明朝" w:hAnsi="Arial" w:cs="Arial"/>
          <w:b/>
          <w:bCs/>
          <w:szCs w:val="24"/>
          <w:vertAlign w:val="superscript"/>
        </w:rPr>
        <w:t>th</w:t>
      </w:r>
      <w:r w:rsidR="00106692" w:rsidRPr="00D1050B">
        <w:rPr>
          <w:rFonts w:ascii="Arial" w:eastAsia="ＭＳ 明朝" w:hAnsi="Arial" w:cs="Arial"/>
          <w:b/>
          <w:bCs/>
          <w:szCs w:val="24"/>
        </w:rPr>
        <w:t xml:space="preserve">, </w:t>
      </w:r>
      <w:r w:rsidR="00A800C7" w:rsidRPr="00D1050B">
        <w:rPr>
          <w:rFonts w:ascii="Arial" w:eastAsia="ＭＳ 明朝" w:hAnsi="Arial" w:cs="Arial"/>
          <w:b/>
          <w:bCs/>
          <w:szCs w:val="24"/>
        </w:rPr>
        <w:t>20</w:t>
      </w:r>
      <w:r>
        <w:rPr>
          <w:rFonts w:ascii="Arial" w:eastAsia="ＭＳ 明朝" w:hAnsi="Arial" w:cs="Arial"/>
          <w:b/>
          <w:bCs/>
          <w:szCs w:val="24"/>
        </w:rPr>
        <w:t>20</w:t>
      </w:r>
    </w:p>
    <w:p w14:paraId="07210D9E" w14:textId="77777777" w:rsidR="003F1BAF" w:rsidRPr="00D1050B"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Other enhancements for 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5F74F6E0" w:rsidR="0095116C" w:rsidRDefault="0095116C" w:rsidP="00226D9B">
      <w:pPr>
        <w:spacing w:afterLines="50" w:after="120"/>
        <w:jc w:val="both"/>
        <w:rPr>
          <w:rFonts w:eastAsia="SimSun"/>
          <w:sz w:val="22"/>
          <w:szCs w:val="22"/>
          <w:lang w:val="en-US" w:eastAsia="zh-CN"/>
        </w:rPr>
      </w:pPr>
      <w:r>
        <w:rPr>
          <w:rFonts w:eastAsia="SimSun" w:hint="eastAsia"/>
          <w:sz w:val="22"/>
          <w:szCs w:val="22"/>
          <w:lang w:val="en-US" w:eastAsia="zh-CN"/>
        </w:rPr>
        <w:t>In</w:t>
      </w:r>
      <w:r>
        <w:rPr>
          <w:rFonts w:eastAsia="SimSun"/>
          <w:sz w:val="22"/>
          <w:szCs w:val="22"/>
          <w:lang w:val="en-US" w:eastAsia="zh-CN"/>
        </w:rPr>
        <w:t xml:space="preserve"> 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61B795E6"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795BCBC4">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 xml:space="preserve">Support of simultaneous operation (transmission and/or reception) of IAB-node’s child and parent links (i.e., MT </w:t>
                            </w:r>
                            <w:proofErr w:type="spellStart"/>
                            <w:r w:rsidRPr="000611B6">
                              <w:rPr>
                                <w:rFonts w:eastAsia="ＭＳ 明朝"/>
                                <w:sz w:val="20"/>
                                <w:lang w:eastAsia="en-US"/>
                              </w:rPr>
                              <w:t>Tx</w:t>
                            </w:r>
                            <w:proofErr w:type="spellEnd"/>
                            <w:r w:rsidRPr="000611B6">
                              <w:rPr>
                                <w:rFonts w:eastAsia="ＭＳ 明朝"/>
                                <w:sz w:val="20"/>
                                <w:lang w:eastAsia="en-US"/>
                              </w:rPr>
                              <w:t xml:space="preserve">/DU </w:t>
                            </w:r>
                            <w:proofErr w:type="spellStart"/>
                            <w:r w:rsidRPr="000611B6">
                              <w:rPr>
                                <w:rFonts w:eastAsia="ＭＳ 明朝"/>
                                <w:sz w:val="20"/>
                                <w:lang w:eastAsia="en-US"/>
                              </w:rPr>
                              <w:t>Tx</w:t>
                            </w:r>
                            <w:proofErr w:type="spellEnd"/>
                            <w:r w:rsidRPr="000611B6">
                              <w:rPr>
                                <w:rFonts w:eastAsia="ＭＳ 明朝"/>
                                <w:sz w:val="20"/>
                                <w:lang w:eastAsia="en-US"/>
                              </w:rPr>
                              <w:t xml:space="preserve">, MT </w:t>
                            </w:r>
                            <w:proofErr w:type="spellStart"/>
                            <w:r w:rsidRPr="000611B6">
                              <w:rPr>
                                <w:rFonts w:eastAsia="ＭＳ 明朝"/>
                                <w:sz w:val="20"/>
                                <w:lang w:eastAsia="en-US"/>
                              </w:rPr>
                              <w:t>Tx</w:t>
                            </w:r>
                            <w:proofErr w:type="spellEnd"/>
                            <w:r w:rsidRPr="000611B6">
                              <w:rPr>
                                <w:rFonts w:eastAsia="ＭＳ 明朝"/>
                                <w:sz w:val="20"/>
                                <w:lang w:eastAsia="en-US"/>
                              </w:rPr>
                              <w:t xml:space="preserve">/DU Rx, MT Rx/DU </w:t>
                            </w:r>
                            <w:proofErr w:type="spellStart"/>
                            <w:r w:rsidRPr="000611B6">
                              <w:rPr>
                                <w:rFonts w:eastAsia="ＭＳ 明朝"/>
                                <w:sz w:val="20"/>
                                <w:lang w:eastAsia="en-US"/>
                              </w:rPr>
                              <w:t>Tx</w:t>
                            </w:r>
                            <w:proofErr w:type="spellEnd"/>
                            <w:r w:rsidRPr="000611B6">
                              <w:rPr>
                                <w:rFonts w:eastAsia="ＭＳ 明朝"/>
                                <w:sz w:val="20"/>
                                <w:lang w:eastAsia="en-US"/>
                              </w:rPr>
                              <w:t>, MT Rx/DU Rx).</w:t>
                            </w:r>
                          </w:p>
                          <w:p w14:paraId="44612073"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0611B6">
                            <w:pPr>
                              <w:numPr>
                                <w:ilvl w:val="0"/>
                                <w:numId w:val="37"/>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D0D070" id="_x0000_t202" coordsize="21600,21600" o:spt="202" path="m,l,21600r21600,l21600,xe">
                <v:stroke joinstyle="miter"/>
                <v:path gradientshapeok="t" o:connecttype="rect"/>
              </v:shapetype>
              <v:shape id="文本框 2" o:sp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宋体"/>
                          <w:bCs/>
                          <w:sz w:val="20"/>
                          <w:lang w:eastAsia="en-GB"/>
                        </w:rPr>
                      </w:pPr>
                      <w:r w:rsidRPr="000611B6">
                        <w:rPr>
                          <w:rFonts w:eastAsia="宋体"/>
                          <w:bCs/>
                          <w:sz w:val="20"/>
                          <w:lang w:eastAsia="en-GB"/>
                        </w:rPr>
                        <w:t>Duplexing enhancements [RAN1-led, RAN2, RAN3, RAN4]:</w:t>
                      </w:r>
                    </w:p>
                    <w:p w14:paraId="35598FA6" w14:textId="77777777" w:rsidR="000611B6" w:rsidRPr="000611B6" w:rsidRDefault="000611B6" w:rsidP="000611B6">
                      <w:pPr>
                        <w:numPr>
                          <w:ilvl w:val="0"/>
                          <w:numId w:val="37"/>
                        </w:numPr>
                        <w:overflowPunct w:val="0"/>
                        <w:autoSpaceDE w:val="0"/>
                        <w:autoSpaceDN w:val="0"/>
                        <w:adjustRightInd w:val="0"/>
                        <w:spacing w:after="180"/>
                        <w:textAlignment w:val="baseline"/>
                        <w:rPr>
                          <w:rFonts w:eastAsia="MS Mincho"/>
                          <w:sz w:val="20"/>
                          <w:lang w:val="en-US" w:eastAsia="en-US"/>
                        </w:rPr>
                      </w:pPr>
                      <w:r w:rsidRPr="000611B6">
                        <w:rPr>
                          <w:rFonts w:eastAsia="MS Mincho"/>
                          <w:sz w:val="20"/>
                          <w:lang w:eastAsia="en-US"/>
                        </w:rPr>
                        <w:t>Specification of enhancements to the resource multiplexing between child and parent links of an IAB node, including:</w:t>
                      </w:r>
                    </w:p>
                    <w:p w14:paraId="47E8ADD2"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MS Mincho"/>
                          <w:sz w:val="20"/>
                          <w:lang w:eastAsia="en-US"/>
                        </w:rPr>
                      </w:pPr>
                      <w:bookmarkStart w:id="3" w:name="_Hlk26193173"/>
                      <w:r w:rsidRPr="000611B6">
                        <w:rPr>
                          <w:rFonts w:eastAsia="MS Mincho"/>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0611B6">
                      <w:pPr>
                        <w:numPr>
                          <w:ilvl w:val="1"/>
                          <w:numId w:val="37"/>
                        </w:numPr>
                        <w:overflowPunct w:val="0"/>
                        <w:autoSpaceDE w:val="0"/>
                        <w:autoSpaceDN w:val="0"/>
                        <w:adjustRightInd w:val="0"/>
                        <w:spacing w:after="180"/>
                        <w:textAlignment w:val="baseline"/>
                        <w:rPr>
                          <w:rFonts w:eastAsia="MS Mincho"/>
                          <w:sz w:val="20"/>
                          <w:lang w:eastAsia="en-US"/>
                        </w:rPr>
                      </w:pPr>
                      <w:r w:rsidRPr="000611B6">
                        <w:rPr>
                          <w:rFonts w:eastAsia="MS Mincho"/>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0611B6">
                      <w:pPr>
                        <w:numPr>
                          <w:ilvl w:val="0"/>
                          <w:numId w:val="37"/>
                        </w:numPr>
                        <w:overflowPunct w:val="0"/>
                        <w:autoSpaceDE w:val="0"/>
                        <w:autoSpaceDN w:val="0"/>
                        <w:adjustRightInd w:val="0"/>
                        <w:spacing w:after="180"/>
                        <w:textAlignment w:val="baseline"/>
                        <w:rPr>
                          <w:rFonts w:eastAsia="MS Mincho"/>
                          <w:sz w:val="20"/>
                          <w:lang w:eastAsia="en-US"/>
                        </w:rPr>
                      </w:pPr>
                      <w:r w:rsidRPr="000611B6">
                        <w:rPr>
                          <w:rFonts w:eastAsia="MS Mincho"/>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624E1979" w:rsidR="006F75EC" w:rsidRPr="006F75EC" w:rsidRDefault="006F75EC" w:rsidP="00226D9B">
      <w:pPr>
        <w:jc w:val="both"/>
        <w:rPr>
          <w:rFonts w:eastAsia="ＭＳ 明朝"/>
          <w:szCs w:val="24"/>
          <w:lang w:val="en-US"/>
        </w:rPr>
      </w:pPr>
    </w:p>
    <w:p w14:paraId="69342A1F" w14:textId="1140C812"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4C9767FB" w:rsidR="006F75EC" w:rsidRPr="006F75EC" w:rsidRDefault="006F75EC" w:rsidP="00226D9B">
      <w:pPr>
        <w:jc w:val="both"/>
        <w:rPr>
          <w:rFonts w:eastAsia="ＭＳ 明朝"/>
          <w:szCs w:val="24"/>
          <w:lang w:val="en-US"/>
        </w:rPr>
      </w:pPr>
    </w:p>
    <w:p w14:paraId="677CF427" w14:textId="3FAF728E"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411BF68C" w:rsidR="006F75EC" w:rsidRDefault="006F75EC" w:rsidP="00226D9B">
      <w:pPr>
        <w:jc w:val="both"/>
        <w:rPr>
          <w:rFonts w:eastAsia="ＭＳ 明朝"/>
          <w:b/>
          <w:bCs/>
          <w:szCs w:val="24"/>
          <w:lang w:val="en-US"/>
        </w:rPr>
      </w:pPr>
    </w:p>
    <w:p w14:paraId="68CE24FC" w14:textId="61F7C34E" w:rsidR="006F75EC" w:rsidRDefault="006F75EC" w:rsidP="00226D9B">
      <w:pPr>
        <w:jc w:val="both"/>
        <w:rPr>
          <w:rFonts w:eastAsia="ＭＳ 明朝"/>
          <w:szCs w:val="24"/>
          <w:lang w:val="en-US"/>
        </w:rPr>
      </w:pPr>
    </w:p>
    <w:p w14:paraId="790C84D6" w14:textId="77777777" w:rsidR="006F75EC" w:rsidRDefault="006F75EC" w:rsidP="00226D9B">
      <w:pPr>
        <w:jc w:val="both"/>
        <w:rPr>
          <w:rFonts w:eastAsia="ＭＳ 明朝"/>
          <w:szCs w:val="24"/>
          <w:lang w:val="en-US"/>
        </w:rPr>
      </w:pPr>
    </w:p>
    <w:p w14:paraId="78BF0E50" w14:textId="1D3C68D6"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IAB-node timing mode(s), extensions for DL/UL power control, and cross link interference (CLI) measurement of BH links to support simultaneous operation.</w:t>
      </w:r>
    </w:p>
    <w:p w14:paraId="18D909FB" w14:textId="02538CAF" w:rsidR="00030402" w:rsidRPr="00322F6B" w:rsidRDefault="00030402" w:rsidP="00226D9B">
      <w:pPr>
        <w:spacing w:afterLines="50" w:after="120"/>
        <w:jc w:val="both"/>
        <w:rPr>
          <w:rFonts w:eastAsia="SimSun"/>
          <w:sz w:val="22"/>
          <w:szCs w:val="22"/>
          <w:lang w:val="en-US" w:eastAsia="zh-CN"/>
        </w:rPr>
      </w:pPr>
    </w:p>
    <w:p w14:paraId="0DDCE2F2" w14:textId="450B7A47"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030402">
        <w:rPr>
          <w:rFonts w:eastAsia="ＭＳ 明朝"/>
          <w:b/>
          <w:bCs/>
          <w:szCs w:val="24"/>
          <w:lang w:val="en-US"/>
        </w:rPr>
        <w:t>IAB-node timing mode</w:t>
      </w:r>
    </w:p>
    <w:p w14:paraId="77EEB9A4" w14:textId="46AFE86F" w:rsidR="00030402" w:rsidRPr="00E94343" w:rsidRDefault="00030402" w:rsidP="00226D9B">
      <w:pPr>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r>
        <w:rPr>
          <w:rFonts w:eastAsiaTheme="minorEastAsia"/>
          <w:sz w:val="22"/>
          <w:szCs w:val="22"/>
          <w:lang w:val="en-US"/>
        </w:rPr>
        <w:t xml:space="preserve">order to support simultaneous operation (transmission and/or reception) of IAB-node’s child and parent link, </w:t>
      </w:r>
      <w:r w:rsidR="00F34D7B">
        <w:rPr>
          <w:rFonts w:eastAsiaTheme="minorEastAsia"/>
          <w:sz w:val="22"/>
          <w:szCs w:val="22"/>
          <w:lang w:val="en-US"/>
        </w:rPr>
        <w:t xml:space="preserve">a </w:t>
      </w:r>
      <w:r>
        <w:rPr>
          <w:rFonts w:eastAsiaTheme="minorEastAsia"/>
          <w:sz w:val="22"/>
          <w:szCs w:val="22"/>
          <w:lang w:val="en-US"/>
        </w:rPr>
        <w:t>necessity of additional mechanism</w:t>
      </w:r>
      <w:r w:rsidR="00F34D7B">
        <w:rPr>
          <w:rFonts w:eastAsiaTheme="minorEastAsia"/>
          <w:sz w:val="22"/>
          <w:szCs w:val="22"/>
          <w:lang w:val="en-US"/>
        </w:rPr>
        <w:t>s</w:t>
      </w:r>
      <w:r w:rsidR="005336CB">
        <w:rPr>
          <w:rFonts w:eastAsiaTheme="minorEastAsia"/>
          <w:sz w:val="22"/>
          <w:szCs w:val="22"/>
          <w:lang w:val="en-US"/>
        </w:rPr>
        <w:t xml:space="preserve"> for timing mode and Rx power adjustment</w:t>
      </w:r>
      <w:r>
        <w:rPr>
          <w:rFonts w:eastAsiaTheme="minorEastAsia"/>
          <w:sz w:val="22"/>
          <w:szCs w:val="22"/>
          <w:lang w:val="en-US"/>
        </w:rPr>
        <w:t xml:space="preserve"> </w:t>
      </w:r>
      <w:r w:rsidR="00F34D7B">
        <w:rPr>
          <w:rFonts w:eastAsiaTheme="minorEastAsia"/>
          <w:sz w:val="22"/>
          <w:szCs w:val="22"/>
          <w:lang w:val="en-US"/>
        </w:rPr>
        <w:t xml:space="preserve">between MT and DU </w:t>
      </w:r>
      <w:r>
        <w:rPr>
          <w:rFonts w:eastAsiaTheme="minorEastAsia"/>
          <w:sz w:val="22"/>
          <w:szCs w:val="22"/>
          <w:lang w:val="en-US"/>
        </w:rPr>
        <w:t>is considered</w:t>
      </w:r>
      <w:r w:rsidR="00F34D7B">
        <w:rPr>
          <w:rFonts w:eastAsiaTheme="minorEastAsia"/>
          <w:sz w:val="22"/>
          <w:szCs w:val="22"/>
          <w:lang w:val="en-US"/>
        </w:rPr>
        <w:t>,</w:t>
      </w:r>
      <w:r>
        <w:rPr>
          <w:rFonts w:eastAsiaTheme="minorEastAsia"/>
          <w:sz w:val="22"/>
          <w:szCs w:val="22"/>
          <w:lang w:val="en-US"/>
        </w:rPr>
        <w:t xml:space="preserve"> </w:t>
      </w:r>
      <w:proofErr w:type="gramStart"/>
      <w:r>
        <w:rPr>
          <w:rFonts w:eastAsiaTheme="minorEastAsia"/>
          <w:sz w:val="22"/>
          <w:szCs w:val="22"/>
          <w:lang w:val="en-US"/>
        </w:rPr>
        <w:t>and</w:t>
      </w:r>
      <w:proofErr w:type="gramEnd"/>
      <w:r>
        <w:rPr>
          <w:rFonts w:eastAsiaTheme="minorEastAsia"/>
          <w:sz w:val="22"/>
          <w:szCs w:val="22"/>
          <w:lang w:val="en-US"/>
        </w:rPr>
        <w:t xml:space="preserve"> </w:t>
      </w:r>
      <w:r w:rsidR="00F34D7B">
        <w:rPr>
          <w:rFonts w:eastAsiaTheme="minorEastAsia"/>
          <w:sz w:val="22"/>
          <w:szCs w:val="22"/>
          <w:lang w:val="en-US"/>
        </w:rPr>
        <w:t xml:space="preserve">it is </w:t>
      </w:r>
      <w:r>
        <w:rPr>
          <w:rFonts w:eastAsiaTheme="minorEastAsia"/>
          <w:sz w:val="22"/>
          <w:szCs w:val="22"/>
          <w:lang w:val="en-US"/>
        </w:rPr>
        <w:t xml:space="preserve">summarized in </w:t>
      </w:r>
      <w:r w:rsidR="005C78FA">
        <w:rPr>
          <w:rFonts w:eastAsiaTheme="minorEastAsia"/>
          <w:sz w:val="22"/>
          <w:szCs w:val="22"/>
          <w:lang w:val="en-US"/>
        </w:rPr>
        <w:t>T</w:t>
      </w:r>
      <w:r>
        <w:rPr>
          <w:rFonts w:eastAsiaTheme="minorEastAsia"/>
          <w:sz w:val="22"/>
          <w:szCs w:val="22"/>
          <w:lang w:val="en-US"/>
        </w:rPr>
        <w:t>able</w:t>
      </w:r>
      <w:r w:rsidR="005C78FA">
        <w:rPr>
          <w:rFonts w:eastAsiaTheme="minorEastAsia"/>
          <w:sz w:val="22"/>
          <w:szCs w:val="22"/>
          <w:lang w:val="en-US"/>
        </w:rPr>
        <w:t xml:space="preserve"> I</w:t>
      </w:r>
      <w:r>
        <w:rPr>
          <w:rFonts w:eastAsiaTheme="minorEastAsia"/>
          <w:sz w:val="22"/>
          <w:szCs w:val="22"/>
          <w:lang w:val="en-US"/>
        </w:rPr>
        <w:t>.</w:t>
      </w:r>
      <w:r w:rsidR="00322F6B">
        <w:rPr>
          <w:rFonts w:eastAsiaTheme="minorEastAsia" w:hint="eastAsia"/>
          <w:sz w:val="22"/>
          <w:szCs w:val="22"/>
          <w:lang w:val="en-US"/>
        </w:rPr>
        <w:t xml:space="preserve"> </w:t>
      </w:r>
      <w:r w:rsidR="00E94343" w:rsidRPr="00030402">
        <w:rPr>
          <w:rFonts w:eastAsiaTheme="minorEastAsia"/>
          <w:sz w:val="22"/>
          <w:szCs w:val="22"/>
          <w:lang w:val="en-US"/>
        </w:rPr>
        <w:t>As in Rel-16, the indication of the multiplexing capability for the case of no-TDM between IAB MT and IAB DU is provided with respect to each transmission</w:t>
      </w:r>
      <w:r w:rsidR="005A1FEC">
        <w:rPr>
          <w:rFonts w:eastAsiaTheme="minorEastAsia"/>
          <w:sz w:val="22"/>
          <w:szCs w:val="22"/>
          <w:lang w:val="en-US"/>
        </w:rPr>
        <w:t>/reception</w:t>
      </w:r>
      <w:r w:rsidR="00E94343" w:rsidRPr="00030402">
        <w:rPr>
          <w:rFonts w:eastAsiaTheme="minorEastAsia"/>
          <w:sz w:val="22"/>
          <w:szCs w:val="22"/>
          <w:lang w:val="en-US"/>
        </w:rPr>
        <w:t>-direction combination (MT-</w:t>
      </w:r>
      <w:proofErr w:type="spellStart"/>
      <w:r w:rsidR="00E94343" w:rsidRPr="00030402">
        <w:rPr>
          <w:rFonts w:eastAsiaTheme="minorEastAsia"/>
          <w:sz w:val="22"/>
          <w:szCs w:val="22"/>
          <w:lang w:val="en-US"/>
        </w:rPr>
        <w:t>Tx</w:t>
      </w:r>
      <w:proofErr w:type="spellEnd"/>
      <w:r w:rsidR="00E94343" w:rsidRPr="00030402">
        <w:rPr>
          <w:rFonts w:eastAsiaTheme="minorEastAsia"/>
          <w:sz w:val="22"/>
          <w:szCs w:val="22"/>
          <w:lang w:val="en-US"/>
        </w:rPr>
        <w:t>/DU-</w:t>
      </w:r>
      <w:proofErr w:type="spellStart"/>
      <w:r w:rsidR="00E94343" w:rsidRPr="00030402">
        <w:rPr>
          <w:rFonts w:eastAsiaTheme="minorEastAsia"/>
          <w:sz w:val="22"/>
          <w:szCs w:val="22"/>
          <w:lang w:val="en-US"/>
        </w:rPr>
        <w:t>Tx</w:t>
      </w:r>
      <w:proofErr w:type="spellEnd"/>
      <w:r w:rsidR="00E94343" w:rsidRPr="00030402">
        <w:rPr>
          <w:rFonts w:eastAsiaTheme="minorEastAsia"/>
          <w:sz w:val="22"/>
          <w:szCs w:val="22"/>
          <w:lang w:val="en-US"/>
        </w:rPr>
        <w:t>, MT-</w:t>
      </w:r>
      <w:proofErr w:type="spellStart"/>
      <w:r w:rsidR="00E94343" w:rsidRPr="00030402">
        <w:rPr>
          <w:rFonts w:eastAsiaTheme="minorEastAsia"/>
          <w:sz w:val="22"/>
          <w:szCs w:val="22"/>
          <w:lang w:val="en-US"/>
        </w:rPr>
        <w:t>Tx</w:t>
      </w:r>
      <w:proofErr w:type="spellEnd"/>
      <w:r w:rsidR="00E94343" w:rsidRPr="00030402">
        <w:rPr>
          <w:rFonts w:eastAsiaTheme="minorEastAsia"/>
          <w:sz w:val="22"/>
          <w:szCs w:val="22"/>
          <w:lang w:val="en-US"/>
        </w:rPr>
        <w:t>/DU-</w:t>
      </w:r>
      <w:proofErr w:type="gramStart"/>
      <w:r w:rsidR="00E94343" w:rsidRPr="00030402">
        <w:rPr>
          <w:rFonts w:eastAsiaTheme="minorEastAsia"/>
          <w:sz w:val="22"/>
          <w:szCs w:val="22"/>
          <w:lang w:val="en-US"/>
        </w:rPr>
        <w:t>Rx ,</w:t>
      </w:r>
      <w:proofErr w:type="gramEnd"/>
      <w:r w:rsidR="00E94343" w:rsidRPr="00030402">
        <w:rPr>
          <w:rFonts w:eastAsiaTheme="minorEastAsia"/>
          <w:sz w:val="22"/>
          <w:szCs w:val="22"/>
          <w:lang w:val="en-US"/>
        </w:rPr>
        <w:t xml:space="preserve"> MT-Rx/DU-</w:t>
      </w:r>
      <w:proofErr w:type="spellStart"/>
      <w:r w:rsidR="00E94343" w:rsidRPr="00030402">
        <w:rPr>
          <w:rFonts w:eastAsiaTheme="minorEastAsia"/>
          <w:sz w:val="22"/>
          <w:szCs w:val="22"/>
          <w:lang w:val="en-US"/>
        </w:rPr>
        <w:t>Tx</w:t>
      </w:r>
      <w:proofErr w:type="spellEnd"/>
      <w:r w:rsidR="00E94343" w:rsidRPr="00030402">
        <w:rPr>
          <w:rFonts w:eastAsiaTheme="minorEastAsia"/>
          <w:sz w:val="22"/>
          <w:szCs w:val="22"/>
          <w:lang w:val="en-US"/>
        </w:rPr>
        <w:t>, MT-Rx/DU-Rx)</w:t>
      </w:r>
      <w:r w:rsidR="00E94343">
        <w:rPr>
          <w:rFonts w:eastAsiaTheme="minorEastAsia"/>
          <w:sz w:val="22"/>
          <w:szCs w:val="22"/>
          <w:lang w:val="en-US"/>
        </w:rPr>
        <w:t>.</w:t>
      </w:r>
      <w:r w:rsidR="00322F6B">
        <w:rPr>
          <w:rFonts w:eastAsiaTheme="minorEastAsia" w:hint="eastAsia"/>
          <w:sz w:val="22"/>
          <w:szCs w:val="22"/>
          <w:lang w:val="en-US"/>
        </w:rPr>
        <w:t xml:space="preserve"> </w:t>
      </w:r>
      <w:r w:rsidR="00E94343">
        <w:rPr>
          <w:rFonts w:eastAsiaTheme="minorEastAsia"/>
          <w:sz w:val="22"/>
          <w:szCs w:val="22"/>
          <w:lang w:val="en-US"/>
        </w:rPr>
        <w:t>If IAB node supports no-TDM for MT-</w:t>
      </w:r>
      <w:proofErr w:type="spellStart"/>
      <w:r w:rsidR="00E94343">
        <w:rPr>
          <w:rFonts w:eastAsiaTheme="minorEastAsia"/>
          <w:sz w:val="22"/>
          <w:szCs w:val="22"/>
          <w:lang w:val="en-US"/>
        </w:rPr>
        <w:t>Tx</w:t>
      </w:r>
      <w:proofErr w:type="spellEnd"/>
      <w:r w:rsidR="00E94343">
        <w:rPr>
          <w:rFonts w:eastAsiaTheme="minorEastAsia"/>
          <w:sz w:val="22"/>
          <w:szCs w:val="22"/>
          <w:lang w:val="en-US"/>
        </w:rPr>
        <w:t>/DU-Rx and/or MT-Rx/DU-</w:t>
      </w:r>
      <w:proofErr w:type="spellStart"/>
      <w:r w:rsidR="00E94343">
        <w:rPr>
          <w:rFonts w:eastAsiaTheme="minorEastAsia"/>
          <w:sz w:val="22"/>
          <w:szCs w:val="22"/>
          <w:lang w:val="en-US"/>
        </w:rPr>
        <w:t>Tx</w:t>
      </w:r>
      <w:proofErr w:type="spellEnd"/>
      <w:r w:rsidR="00E94343">
        <w:rPr>
          <w:rFonts w:eastAsiaTheme="minorEastAsia"/>
          <w:sz w:val="22"/>
          <w:szCs w:val="22"/>
          <w:lang w:val="en-US"/>
        </w:rPr>
        <w:t xml:space="preserve">, the IAB node </w:t>
      </w:r>
      <w:r w:rsidR="005A1FEC">
        <w:rPr>
          <w:rFonts w:eastAsiaTheme="minorEastAsia"/>
          <w:sz w:val="22"/>
          <w:szCs w:val="22"/>
          <w:lang w:val="en-US"/>
        </w:rPr>
        <w:t xml:space="preserve">needs to </w:t>
      </w:r>
      <w:r w:rsidR="00E94343">
        <w:rPr>
          <w:rFonts w:eastAsiaTheme="minorEastAsia"/>
          <w:sz w:val="22"/>
          <w:szCs w:val="22"/>
          <w:lang w:val="en-US"/>
        </w:rPr>
        <w:t>have multiple transceivers/antenna panels for the simultaneous MT</w:t>
      </w:r>
      <w:r w:rsidR="00322F6B">
        <w:rPr>
          <w:rFonts w:eastAsiaTheme="minorEastAsia"/>
          <w:sz w:val="22"/>
          <w:szCs w:val="22"/>
          <w:lang w:val="en-US"/>
        </w:rPr>
        <w:t>-</w:t>
      </w:r>
      <w:proofErr w:type="spellStart"/>
      <w:r w:rsidR="00322F6B">
        <w:rPr>
          <w:rFonts w:eastAsiaTheme="minorEastAsia"/>
          <w:sz w:val="22"/>
          <w:szCs w:val="22"/>
          <w:lang w:val="en-US"/>
        </w:rPr>
        <w:t>Tx</w:t>
      </w:r>
      <w:proofErr w:type="spellEnd"/>
      <w:r w:rsidR="00F30628">
        <w:rPr>
          <w:rFonts w:eastAsiaTheme="minorEastAsia"/>
          <w:sz w:val="22"/>
          <w:szCs w:val="22"/>
          <w:lang w:val="en-US"/>
        </w:rPr>
        <w:t>/</w:t>
      </w:r>
      <w:r w:rsidR="00E94343">
        <w:rPr>
          <w:rFonts w:eastAsiaTheme="minorEastAsia"/>
          <w:sz w:val="22"/>
          <w:szCs w:val="22"/>
          <w:lang w:val="en-US"/>
        </w:rPr>
        <w:t>DU</w:t>
      </w:r>
      <w:r w:rsidR="00322F6B">
        <w:rPr>
          <w:rFonts w:eastAsiaTheme="minorEastAsia"/>
          <w:sz w:val="22"/>
          <w:szCs w:val="22"/>
          <w:lang w:val="en-US"/>
        </w:rPr>
        <w:t>-Rx and/or</w:t>
      </w:r>
      <w:r w:rsidR="00E94343">
        <w:rPr>
          <w:rFonts w:eastAsiaTheme="minorEastAsia"/>
          <w:sz w:val="22"/>
          <w:szCs w:val="22"/>
          <w:lang w:val="en-US"/>
        </w:rPr>
        <w:t xml:space="preserve"> DU</w:t>
      </w:r>
      <w:r w:rsidR="00322F6B">
        <w:rPr>
          <w:rFonts w:eastAsiaTheme="minorEastAsia"/>
          <w:sz w:val="22"/>
          <w:szCs w:val="22"/>
          <w:lang w:val="en-US"/>
        </w:rPr>
        <w:t>-</w:t>
      </w:r>
      <w:proofErr w:type="spellStart"/>
      <w:r w:rsidR="00322F6B">
        <w:rPr>
          <w:rFonts w:eastAsiaTheme="minorEastAsia"/>
          <w:sz w:val="22"/>
          <w:szCs w:val="22"/>
          <w:lang w:val="en-US"/>
        </w:rPr>
        <w:t>Tx</w:t>
      </w:r>
      <w:proofErr w:type="spellEnd"/>
      <w:r w:rsidR="00E73C05">
        <w:rPr>
          <w:rFonts w:eastAsiaTheme="minorEastAsia"/>
          <w:sz w:val="22"/>
          <w:szCs w:val="22"/>
          <w:lang w:val="en-US"/>
        </w:rPr>
        <w:t>/</w:t>
      </w:r>
      <w:r w:rsidR="00E94343">
        <w:rPr>
          <w:rFonts w:eastAsiaTheme="minorEastAsia"/>
          <w:sz w:val="22"/>
          <w:szCs w:val="22"/>
          <w:lang w:val="en-US"/>
        </w:rPr>
        <w:t>MT</w:t>
      </w:r>
      <w:r w:rsidR="00322F6B">
        <w:rPr>
          <w:rFonts w:eastAsiaTheme="minorEastAsia"/>
          <w:sz w:val="22"/>
          <w:szCs w:val="22"/>
          <w:lang w:val="en-US"/>
        </w:rPr>
        <w:t>-Rx</w:t>
      </w:r>
      <w:r w:rsidR="00E94343">
        <w:rPr>
          <w:rFonts w:eastAsiaTheme="minorEastAsia"/>
          <w:sz w:val="22"/>
          <w:szCs w:val="22"/>
          <w:lang w:val="en-US"/>
        </w:rPr>
        <w:t xml:space="preserve">. </w:t>
      </w:r>
      <w:r w:rsidR="005A1FEC">
        <w:rPr>
          <w:rFonts w:eastAsiaTheme="minorEastAsia"/>
          <w:sz w:val="22"/>
          <w:szCs w:val="22"/>
          <w:lang w:val="en-US"/>
        </w:rPr>
        <w:t>I</w:t>
      </w:r>
      <w:r w:rsidR="00E94343">
        <w:rPr>
          <w:rFonts w:eastAsiaTheme="minorEastAsia"/>
          <w:sz w:val="22"/>
          <w:szCs w:val="22"/>
          <w:lang w:val="en-US"/>
        </w:rPr>
        <w:t>f IAB node support</w:t>
      </w:r>
      <w:r w:rsidR="005A1FEC">
        <w:rPr>
          <w:rFonts w:eastAsiaTheme="minorEastAsia"/>
          <w:sz w:val="22"/>
          <w:szCs w:val="22"/>
          <w:lang w:val="en-US"/>
        </w:rPr>
        <w:t>s</w:t>
      </w:r>
      <w:r w:rsidR="00E94343">
        <w:rPr>
          <w:rFonts w:eastAsiaTheme="minorEastAsia"/>
          <w:sz w:val="22"/>
          <w:szCs w:val="22"/>
          <w:lang w:val="en-US"/>
        </w:rPr>
        <w:t xml:space="preserve"> no-TDM for MT-</w:t>
      </w:r>
      <w:proofErr w:type="spellStart"/>
      <w:r w:rsidR="00E94343">
        <w:rPr>
          <w:rFonts w:eastAsiaTheme="minorEastAsia"/>
          <w:sz w:val="22"/>
          <w:szCs w:val="22"/>
          <w:lang w:val="en-US"/>
        </w:rPr>
        <w:t>Tx</w:t>
      </w:r>
      <w:proofErr w:type="spellEnd"/>
      <w:r w:rsidR="00E94343">
        <w:rPr>
          <w:rFonts w:eastAsiaTheme="minorEastAsia"/>
          <w:sz w:val="22"/>
          <w:szCs w:val="22"/>
          <w:lang w:val="en-US"/>
        </w:rPr>
        <w:t>/DU-</w:t>
      </w:r>
      <w:proofErr w:type="spellStart"/>
      <w:r w:rsidR="00E94343">
        <w:rPr>
          <w:rFonts w:eastAsiaTheme="minorEastAsia"/>
          <w:sz w:val="22"/>
          <w:szCs w:val="22"/>
          <w:lang w:val="en-US"/>
        </w:rPr>
        <w:t>Tx</w:t>
      </w:r>
      <w:proofErr w:type="spellEnd"/>
      <w:r w:rsidR="00E94343">
        <w:rPr>
          <w:rFonts w:eastAsiaTheme="minorEastAsia"/>
          <w:sz w:val="22"/>
          <w:szCs w:val="22"/>
          <w:lang w:val="en-US"/>
        </w:rPr>
        <w:t xml:space="preserve"> and/or MT-Rx/DU-Rx, the IAB node </w:t>
      </w:r>
      <w:r w:rsidR="0022056E">
        <w:rPr>
          <w:rFonts w:eastAsiaTheme="minorEastAsia"/>
          <w:sz w:val="22"/>
          <w:szCs w:val="22"/>
          <w:lang w:val="en-US"/>
        </w:rPr>
        <w:t xml:space="preserve">may have </w:t>
      </w:r>
      <w:r w:rsidR="00E94343">
        <w:rPr>
          <w:rFonts w:eastAsiaTheme="minorEastAsia"/>
          <w:sz w:val="22"/>
          <w:szCs w:val="22"/>
          <w:lang w:val="en-US"/>
        </w:rPr>
        <w:t>a single transceiver/antenna panel or multiple transceivers/antenna panels.</w:t>
      </w:r>
      <w:r w:rsidR="00322F6B">
        <w:rPr>
          <w:rFonts w:eastAsiaTheme="minorEastAsia"/>
          <w:sz w:val="22"/>
          <w:szCs w:val="22"/>
          <w:lang w:val="en-US"/>
        </w:rPr>
        <w:t xml:space="preserve"> As summarized in T</w:t>
      </w:r>
      <w:r w:rsidR="005C78FA">
        <w:rPr>
          <w:rFonts w:eastAsiaTheme="minorEastAsia"/>
          <w:sz w:val="22"/>
          <w:szCs w:val="22"/>
          <w:lang w:val="en-US"/>
        </w:rPr>
        <w:t>able</w:t>
      </w:r>
      <w:r w:rsidR="00322F6B">
        <w:rPr>
          <w:rFonts w:eastAsiaTheme="minorEastAsia"/>
          <w:sz w:val="22"/>
          <w:szCs w:val="22"/>
          <w:lang w:val="en-US"/>
        </w:rPr>
        <w:t xml:space="preserve"> I</w:t>
      </w:r>
      <w:r w:rsidR="005C78FA">
        <w:rPr>
          <w:rFonts w:eastAsiaTheme="minorEastAsia"/>
          <w:sz w:val="22"/>
          <w:szCs w:val="22"/>
          <w:lang w:val="en-US"/>
        </w:rPr>
        <w:t xml:space="preserve">, if IAB node has multiple transceivers / antenna panels, case #1 timing mode is sufficient, since the IAB node may control the timing of transmission / reception for DU and MT individually. On the other hand, if IAB node only has </w:t>
      </w:r>
      <w:r w:rsidR="00322F6B">
        <w:rPr>
          <w:rFonts w:eastAsiaTheme="minorEastAsia"/>
          <w:sz w:val="22"/>
          <w:szCs w:val="22"/>
          <w:lang w:val="en-US"/>
        </w:rPr>
        <w:t xml:space="preserve">a </w:t>
      </w:r>
      <w:r w:rsidR="005C78FA">
        <w:rPr>
          <w:rFonts w:eastAsiaTheme="minorEastAsia"/>
          <w:sz w:val="22"/>
          <w:szCs w:val="22"/>
          <w:lang w:val="en-US"/>
        </w:rPr>
        <w:t xml:space="preserve">single transceiver/antenna panel, case #6 timing mode is necessary for simultaneous </w:t>
      </w:r>
      <w:proofErr w:type="spellStart"/>
      <w:r w:rsidR="005C78FA">
        <w:rPr>
          <w:rFonts w:eastAsiaTheme="minorEastAsia"/>
          <w:sz w:val="22"/>
          <w:szCs w:val="22"/>
          <w:lang w:val="en-US"/>
        </w:rPr>
        <w:t>Tx</w:t>
      </w:r>
      <w:proofErr w:type="spellEnd"/>
      <w:r w:rsidR="005C78FA">
        <w:rPr>
          <w:rFonts w:eastAsiaTheme="minorEastAsia"/>
          <w:sz w:val="22"/>
          <w:szCs w:val="22"/>
          <w:lang w:val="en-US"/>
        </w:rPr>
        <w:t xml:space="preserve"> </w:t>
      </w:r>
      <w:r w:rsidR="00322F6B">
        <w:rPr>
          <w:rFonts w:eastAsiaTheme="minorEastAsia"/>
          <w:sz w:val="22"/>
          <w:szCs w:val="22"/>
          <w:lang w:val="en-US"/>
        </w:rPr>
        <w:t>of</w:t>
      </w:r>
      <w:r w:rsidR="005C78FA">
        <w:rPr>
          <w:rFonts w:eastAsiaTheme="minorEastAsia"/>
          <w:sz w:val="22"/>
          <w:szCs w:val="22"/>
          <w:lang w:val="en-US"/>
        </w:rPr>
        <w:t xml:space="preserve"> DU and MT, and case 7 timing mode is necessary for simultaneous Rx </w:t>
      </w:r>
      <w:r w:rsidR="00322F6B">
        <w:rPr>
          <w:rFonts w:eastAsiaTheme="minorEastAsia"/>
          <w:sz w:val="22"/>
          <w:szCs w:val="22"/>
          <w:lang w:val="en-US"/>
        </w:rPr>
        <w:t>of</w:t>
      </w:r>
      <w:r w:rsidR="005C78FA">
        <w:rPr>
          <w:rFonts w:eastAsiaTheme="minorEastAsia"/>
          <w:sz w:val="22"/>
          <w:szCs w:val="22"/>
          <w:lang w:val="en-US"/>
        </w:rPr>
        <w:t xml:space="preserve"> DU and MT.</w:t>
      </w:r>
      <w:r w:rsidR="00322F6B">
        <w:rPr>
          <w:rFonts w:eastAsiaTheme="minorEastAsia"/>
          <w:sz w:val="22"/>
          <w:szCs w:val="22"/>
          <w:lang w:val="en-US"/>
        </w:rPr>
        <w:t xml:space="preserve"> Thus, the parent node need</w:t>
      </w:r>
      <w:r w:rsidR="005A1FEC">
        <w:rPr>
          <w:rFonts w:eastAsiaTheme="minorEastAsia"/>
          <w:sz w:val="22"/>
          <w:szCs w:val="22"/>
          <w:lang w:val="en-US"/>
        </w:rPr>
        <w:t>s</w:t>
      </w:r>
      <w:r w:rsidR="00322F6B">
        <w:rPr>
          <w:rFonts w:eastAsiaTheme="minorEastAsia"/>
          <w:sz w:val="22"/>
          <w:szCs w:val="22"/>
          <w:lang w:val="en-US"/>
        </w:rPr>
        <w:t xml:space="preserve"> to be aware of the IAB node implementation of </w:t>
      </w:r>
      <w:r w:rsidR="005A1FEC">
        <w:rPr>
          <w:rFonts w:eastAsiaTheme="minorEastAsia"/>
          <w:sz w:val="22"/>
          <w:szCs w:val="22"/>
          <w:lang w:val="en-US"/>
        </w:rPr>
        <w:t xml:space="preserve">the </w:t>
      </w:r>
      <w:r w:rsidR="00322F6B">
        <w:rPr>
          <w:rFonts w:eastAsiaTheme="minorEastAsia"/>
          <w:sz w:val="22"/>
          <w:szCs w:val="22"/>
          <w:lang w:val="en-US"/>
        </w:rPr>
        <w:t>number of transceivers/antenna panel</w:t>
      </w:r>
      <w:r w:rsidR="00B032BB">
        <w:rPr>
          <w:rFonts w:eastAsiaTheme="minorEastAsia"/>
          <w:sz w:val="22"/>
          <w:szCs w:val="22"/>
          <w:lang w:val="en-US"/>
        </w:rPr>
        <w:t>s</w:t>
      </w:r>
      <w:r w:rsidR="00322F6B">
        <w:rPr>
          <w:rFonts w:eastAsiaTheme="minorEastAsia"/>
          <w:sz w:val="22"/>
          <w:szCs w:val="22"/>
          <w:lang w:val="en-US"/>
        </w:rPr>
        <w:t xml:space="preserve"> in order to decide the timing mode, and case #6 and #7 timing mode should be considered for IAB node which has a single transceiver/antenna panel.</w:t>
      </w:r>
    </w:p>
    <w:p w14:paraId="7CAF9D58" w14:textId="2F83FD10" w:rsidR="00030402" w:rsidRPr="00E94343" w:rsidRDefault="00030402" w:rsidP="00226D9B">
      <w:pPr>
        <w:jc w:val="both"/>
        <w:rPr>
          <w:rFonts w:eastAsiaTheme="minorEastAsia"/>
          <w:sz w:val="22"/>
          <w:szCs w:val="22"/>
          <w:lang w:val="en-US"/>
        </w:rPr>
      </w:pPr>
    </w:p>
    <w:p w14:paraId="759029C6" w14:textId="493350CE" w:rsidR="00030402" w:rsidRPr="005C78FA" w:rsidRDefault="005C78FA"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sidR="00226D9B">
        <w:rPr>
          <w:rFonts w:eastAsia="SimSun"/>
          <w:b/>
          <w:bCs/>
          <w:sz w:val="22"/>
          <w:szCs w:val="18"/>
          <w:lang w:eastAsia="zh-CN"/>
        </w:rPr>
        <w:t>.</w:t>
      </w:r>
    </w:p>
    <w:p w14:paraId="5AF2EEF5" w14:textId="4A520ADC" w:rsidR="00030402" w:rsidRPr="00226D9B" w:rsidRDefault="00030402" w:rsidP="00226D9B">
      <w:pPr>
        <w:jc w:val="both"/>
        <w:rPr>
          <w:rFonts w:eastAsiaTheme="minorEastAsia"/>
          <w:sz w:val="22"/>
          <w:szCs w:val="22"/>
          <w:lang w:val="en-US"/>
        </w:rPr>
      </w:pPr>
    </w:p>
    <w:p w14:paraId="447E81B3" w14:textId="5FC248C6" w:rsidR="005C78FA" w:rsidRPr="005C78FA" w:rsidRDefault="005C78FA" w:rsidP="00226D9B">
      <w:pPr>
        <w:jc w:val="both"/>
        <w:rPr>
          <w:rFonts w:eastAsiaTheme="minorEastAsia"/>
          <w:sz w:val="22"/>
          <w:szCs w:val="22"/>
          <w:lang w:val="en-US"/>
        </w:rPr>
      </w:pPr>
      <w:r w:rsidRPr="00FD77A7">
        <w:rPr>
          <w:rFonts w:eastAsia="SimSun"/>
          <w:b/>
          <w:bCs/>
          <w:sz w:val="22"/>
          <w:szCs w:val="18"/>
          <w:u w:val="single"/>
          <w:lang w:val="en-US" w:eastAsia="zh-CN"/>
        </w:rPr>
        <w:lastRenderedPageBreak/>
        <w:t>Proposal</w:t>
      </w:r>
      <w:r>
        <w:rPr>
          <w:rFonts w:eastAsia="SimSun"/>
          <w:b/>
          <w:bCs/>
          <w:sz w:val="22"/>
          <w:szCs w:val="18"/>
          <w:u w:val="single"/>
          <w:lang w:val="en-US" w:eastAsia="zh-CN"/>
        </w:rPr>
        <w:t xml:space="preserve"> 2</w:t>
      </w:r>
      <w:r>
        <w:rPr>
          <w:rFonts w:eastAsia="SimSun"/>
          <w:b/>
          <w:bCs/>
          <w:sz w:val="22"/>
          <w:szCs w:val="18"/>
          <w:lang w:val="en-US" w:eastAsia="zh-CN"/>
        </w:rPr>
        <w:t xml:space="preserve">: Case #6 and #7 timing modes should be </w:t>
      </w:r>
      <w:r>
        <w:rPr>
          <w:rFonts w:eastAsia="SimSun"/>
          <w:b/>
          <w:bCs/>
          <w:sz w:val="22"/>
          <w:szCs w:val="18"/>
          <w:lang w:eastAsia="zh-CN"/>
        </w:rPr>
        <w:t>considered for IAB node which has single transceiver/antenna panel</w:t>
      </w:r>
      <w:r w:rsidR="00226D9B">
        <w:rPr>
          <w:rFonts w:eastAsia="SimSun"/>
          <w:b/>
          <w:bCs/>
          <w:sz w:val="22"/>
          <w:szCs w:val="18"/>
          <w:lang w:eastAsia="zh-CN"/>
        </w:rPr>
        <w:t>.</w:t>
      </w:r>
    </w:p>
    <w:p w14:paraId="33750306" w14:textId="4307BB27" w:rsidR="00030402" w:rsidRPr="00226D9B" w:rsidRDefault="00030402" w:rsidP="00226D9B">
      <w:pPr>
        <w:jc w:val="both"/>
        <w:rPr>
          <w:rFonts w:eastAsiaTheme="minorEastAsia"/>
          <w:sz w:val="22"/>
          <w:szCs w:val="22"/>
          <w:lang w:val="en-US"/>
        </w:rPr>
      </w:pPr>
    </w:p>
    <w:p w14:paraId="57046FF9" w14:textId="6574B3E7" w:rsidR="005C78FA" w:rsidRDefault="005C78FA" w:rsidP="00226D9B">
      <w:pPr>
        <w:jc w:val="both"/>
        <w:rPr>
          <w:rFonts w:eastAsiaTheme="minorEastAsia"/>
          <w:sz w:val="22"/>
          <w:szCs w:val="22"/>
          <w:lang w:val="en-US"/>
        </w:rPr>
      </w:pPr>
      <w:r>
        <w:rPr>
          <w:rFonts w:eastAsiaTheme="minorEastAsia"/>
          <w:sz w:val="22"/>
          <w:szCs w:val="22"/>
          <w:lang w:val="en-US"/>
        </w:rPr>
        <w:t xml:space="preserve">In case of no-TDM for MT-Rx/DU-Rx, IAB node DU and MT receive signal simultaneously, and if there is large power difference between parent and child links, the signal with higher power may become a large interference for the </w:t>
      </w:r>
      <w:proofErr w:type="spellStart"/>
      <w:r w:rsidR="00335756">
        <w:rPr>
          <w:rFonts w:eastAsiaTheme="minorEastAsia"/>
          <w:sz w:val="22"/>
          <w:szCs w:val="22"/>
          <w:lang w:val="en-US"/>
        </w:rPr>
        <w:t>signal</w:t>
      </w:r>
      <w:r>
        <w:rPr>
          <w:rFonts w:eastAsiaTheme="minorEastAsia"/>
          <w:sz w:val="22"/>
          <w:szCs w:val="22"/>
          <w:lang w:val="en-US"/>
        </w:rPr>
        <w:t>with</w:t>
      </w:r>
      <w:proofErr w:type="spellEnd"/>
      <w:r>
        <w:rPr>
          <w:rFonts w:eastAsiaTheme="minorEastAsia"/>
          <w:sz w:val="22"/>
          <w:szCs w:val="22"/>
          <w:lang w:val="en-US"/>
        </w:rPr>
        <w:t xml:space="preserve"> lower power, especially if IAB node has </w:t>
      </w:r>
      <w:r w:rsidR="00322F6B">
        <w:rPr>
          <w:rFonts w:eastAsiaTheme="minorEastAsia"/>
          <w:sz w:val="22"/>
          <w:szCs w:val="22"/>
          <w:lang w:val="en-US"/>
        </w:rPr>
        <w:t xml:space="preserve">a </w:t>
      </w:r>
      <w:r>
        <w:rPr>
          <w:rFonts w:eastAsiaTheme="minorEastAsia"/>
          <w:sz w:val="22"/>
          <w:szCs w:val="22"/>
          <w:lang w:val="en-US"/>
        </w:rPr>
        <w:t>single transceiver/antenna panel. Therefore, a mechanism of power adjustment between DU</w:t>
      </w:r>
      <w:r w:rsidR="00DE4BFB">
        <w:rPr>
          <w:rFonts w:eastAsiaTheme="minorEastAsia"/>
          <w:sz w:val="22"/>
          <w:szCs w:val="22"/>
          <w:lang w:val="en-US"/>
        </w:rPr>
        <w:t xml:space="preserve"> UL</w:t>
      </w:r>
      <w:r>
        <w:rPr>
          <w:rFonts w:eastAsiaTheme="minorEastAsia"/>
          <w:sz w:val="22"/>
          <w:szCs w:val="22"/>
          <w:lang w:val="en-US"/>
        </w:rPr>
        <w:t xml:space="preserve"> and MT</w:t>
      </w:r>
      <w:r w:rsidR="00DE4BFB">
        <w:rPr>
          <w:rFonts w:eastAsiaTheme="minorEastAsia"/>
          <w:sz w:val="22"/>
          <w:szCs w:val="22"/>
          <w:lang w:val="en-US"/>
        </w:rPr>
        <w:t xml:space="preserve"> DL</w:t>
      </w:r>
      <w:r>
        <w:rPr>
          <w:rFonts w:eastAsiaTheme="minorEastAsia"/>
          <w:sz w:val="22"/>
          <w:szCs w:val="22"/>
          <w:lang w:val="en-US"/>
        </w:rPr>
        <w:t xml:space="preserve"> should be considered </w:t>
      </w:r>
      <w:r w:rsidR="00322F6B">
        <w:rPr>
          <w:rFonts w:eastAsiaTheme="minorEastAsia"/>
          <w:sz w:val="22"/>
          <w:szCs w:val="22"/>
          <w:lang w:val="en-US"/>
        </w:rPr>
        <w:t xml:space="preserve">for </w:t>
      </w:r>
      <w:r>
        <w:rPr>
          <w:rFonts w:eastAsiaTheme="minorEastAsia"/>
          <w:sz w:val="22"/>
          <w:szCs w:val="22"/>
          <w:lang w:val="en-US"/>
        </w:rPr>
        <w:t xml:space="preserve">simultaneous Rx </w:t>
      </w:r>
      <w:r w:rsidR="00322F6B">
        <w:rPr>
          <w:rFonts w:eastAsiaTheme="minorEastAsia"/>
          <w:sz w:val="22"/>
          <w:szCs w:val="22"/>
          <w:lang w:val="en-US"/>
        </w:rPr>
        <w:t>of</w:t>
      </w:r>
      <w:r>
        <w:rPr>
          <w:rFonts w:eastAsiaTheme="minorEastAsia"/>
          <w:sz w:val="22"/>
          <w:szCs w:val="22"/>
          <w:lang w:val="en-US"/>
        </w:rPr>
        <w:t xml:space="preserve"> DU and MT.</w:t>
      </w:r>
    </w:p>
    <w:p w14:paraId="1231EA4B" w14:textId="2902940A" w:rsidR="005C78FA" w:rsidRDefault="005C78FA" w:rsidP="00226D9B">
      <w:pPr>
        <w:jc w:val="both"/>
        <w:rPr>
          <w:rFonts w:eastAsiaTheme="minorEastAsia"/>
          <w:sz w:val="22"/>
          <w:szCs w:val="22"/>
          <w:lang w:val="en-US"/>
        </w:rPr>
      </w:pPr>
    </w:p>
    <w:p w14:paraId="62F60A83" w14:textId="109A8EFB" w:rsidR="005C78FA" w:rsidRPr="005C78FA" w:rsidRDefault="005C78FA"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xml:space="preserve">: </w:t>
      </w:r>
      <w:r w:rsidR="00226D9B">
        <w:rPr>
          <w:rFonts w:eastAsia="SimSun"/>
          <w:b/>
          <w:bCs/>
          <w:sz w:val="22"/>
          <w:szCs w:val="18"/>
          <w:lang w:eastAsia="zh-CN"/>
        </w:rPr>
        <w:t>Power adjustment between DU</w:t>
      </w:r>
      <w:r w:rsidR="00597A22">
        <w:rPr>
          <w:rFonts w:eastAsia="SimSun"/>
          <w:b/>
          <w:bCs/>
          <w:sz w:val="22"/>
          <w:szCs w:val="18"/>
          <w:lang w:eastAsia="zh-CN"/>
        </w:rPr>
        <w:t xml:space="preserve"> UL</w:t>
      </w:r>
      <w:r w:rsidR="00226D9B">
        <w:rPr>
          <w:rFonts w:eastAsia="SimSun"/>
          <w:b/>
          <w:bCs/>
          <w:sz w:val="22"/>
          <w:szCs w:val="18"/>
          <w:lang w:eastAsia="zh-CN"/>
        </w:rPr>
        <w:t xml:space="preserve"> and MT </w:t>
      </w:r>
      <w:r w:rsidR="003B5D71">
        <w:rPr>
          <w:rFonts w:eastAsia="SimSun"/>
          <w:b/>
          <w:bCs/>
          <w:sz w:val="22"/>
          <w:szCs w:val="18"/>
          <w:lang w:eastAsia="zh-CN"/>
        </w:rPr>
        <w:t>D</w:t>
      </w:r>
      <w:r w:rsidR="00597A22">
        <w:rPr>
          <w:rFonts w:eastAsia="SimSun"/>
          <w:b/>
          <w:bCs/>
          <w:sz w:val="22"/>
          <w:szCs w:val="18"/>
          <w:lang w:eastAsia="zh-CN"/>
        </w:rPr>
        <w:t xml:space="preserve">L </w:t>
      </w:r>
      <w:r w:rsidR="00226D9B">
        <w:rPr>
          <w:rFonts w:eastAsia="SimSun"/>
          <w:b/>
          <w:bCs/>
          <w:sz w:val="22"/>
          <w:szCs w:val="18"/>
          <w:lang w:eastAsia="zh-CN"/>
        </w:rPr>
        <w:t>should be considered.</w:t>
      </w:r>
    </w:p>
    <w:p w14:paraId="09E5C997" w14:textId="77777777" w:rsidR="005C78FA" w:rsidRDefault="005C78FA" w:rsidP="00226D9B">
      <w:pPr>
        <w:jc w:val="both"/>
        <w:rPr>
          <w:rFonts w:eastAsiaTheme="minorEastAsia"/>
          <w:sz w:val="22"/>
          <w:szCs w:val="22"/>
          <w:lang w:val="en-US"/>
        </w:rPr>
      </w:pPr>
    </w:p>
    <w:p w14:paraId="1591FBD8" w14:textId="49268CFE" w:rsidR="00226D9B" w:rsidRDefault="00226D9B" w:rsidP="00226D9B">
      <w:pPr>
        <w:jc w:val="center"/>
        <w:rPr>
          <w:rFonts w:eastAsiaTheme="minorEastAsia"/>
          <w:sz w:val="22"/>
          <w:szCs w:val="22"/>
        </w:rPr>
      </w:pPr>
      <w:r>
        <w:rPr>
          <w:rFonts w:eastAsiaTheme="minorEastAsia"/>
          <w:sz w:val="22"/>
          <w:szCs w:val="22"/>
          <w:lang w:val="en-US"/>
        </w:rPr>
        <w:t>Table I</w:t>
      </w:r>
      <w:r w:rsidR="005C78FA" w:rsidRPr="005C78FA">
        <w:rPr>
          <w:rFonts w:eastAsiaTheme="minorEastAsia"/>
          <w:sz w:val="22"/>
          <w:szCs w:val="22"/>
        </w:rPr>
        <w:t>: Summary o</w:t>
      </w:r>
      <w:r w:rsidR="00F34D7B">
        <w:rPr>
          <w:rFonts w:eastAsiaTheme="minorEastAsia"/>
          <w:sz w:val="22"/>
          <w:szCs w:val="22"/>
        </w:rPr>
        <w:t>n</w:t>
      </w:r>
      <w:r w:rsidR="005C78FA" w:rsidRPr="005C78FA">
        <w:rPr>
          <w:rFonts w:eastAsiaTheme="minorEastAsia"/>
          <w:sz w:val="22"/>
          <w:szCs w:val="22"/>
        </w:rPr>
        <w:t xml:space="preserve"> necessity of additional mechanism</w:t>
      </w:r>
      <w:r w:rsidR="00F34D7B">
        <w:rPr>
          <w:rFonts w:eastAsiaTheme="minorEastAsia"/>
          <w:sz w:val="22"/>
          <w:szCs w:val="22"/>
        </w:rPr>
        <w:t>s</w:t>
      </w:r>
      <w:r w:rsidR="005C78FA" w:rsidRPr="005C78FA">
        <w:rPr>
          <w:rFonts w:eastAsiaTheme="minorEastAsia"/>
          <w:sz w:val="22"/>
          <w:szCs w:val="22"/>
        </w:rPr>
        <w:t xml:space="preserve"> </w:t>
      </w:r>
      <w:r>
        <w:rPr>
          <w:rFonts w:eastAsiaTheme="minorEastAsia"/>
          <w:sz w:val="22"/>
          <w:szCs w:val="22"/>
        </w:rPr>
        <w:t>for each case of no-TDM</w:t>
      </w:r>
    </w:p>
    <w:p w14:paraId="5DF44FA3" w14:textId="18B93E26" w:rsidR="005C78FA" w:rsidRPr="005C78FA" w:rsidRDefault="005C78FA" w:rsidP="00226D9B">
      <w:pPr>
        <w:jc w:val="center"/>
        <w:rPr>
          <w:rFonts w:eastAsiaTheme="minorEastAsia"/>
          <w:sz w:val="22"/>
          <w:szCs w:val="22"/>
        </w:rPr>
      </w:pPr>
      <w:proofErr w:type="gramStart"/>
      <w:r w:rsidRPr="005C78FA">
        <w:rPr>
          <w:rFonts w:eastAsiaTheme="minorEastAsia"/>
          <w:sz w:val="22"/>
          <w:szCs w:val="22"/>
        </w:rPr>
        <w:t>between</w:t>
      </w:r>
      <w:proofErr w:type="gramEnd"/>
      <w:r w:rsidRPr="005C78FA">
        <w:rPr>
          <w:rFonts w:eastAsiaTheme="minorEastAsia"/>
          <w:sz w:val="22"/>
          <w:szCs w:val="22"/>
        </w:rPr>
        <w:t xml:space="preserve"> IAB MT and IAB DU</w:t>
      </w:r>
    </w:p>
    <w:tbl>
      <w:tblPr>
        <w:tblW w:w="9634" w:type="dxa"/>
        <w:jc w:val="center"/>
        <w:tblLayout w:type="fixed"/>
        <w:tblCellMar>
          <w:left w:w="0" w:type="dxa"/>
          <w:right w:w="0" w:type="dxa"/>
        </w:tblCellMar>
        <w:tblLook w:val="0420" w:firstRow="1" w:lastRow="0" w:firstColumn="0" w:lastColumn="0" w:noHBand="0" w:noVBand="1"/>
      </w:tblPr>
      <w:tblGrid>
        <w:gridCol w:w="1127"/>
        <w:gridCol w:w="708"/>
        <w:gridCol w:w="778"/>
        <w:gridCol w:w="781"/>
        <w:gridCol w:w="780"/>
        <w:gridCol w:w="780"/>
        <w:gridCol w:w="780"/>
        <w:gridCol w:w="780"/>
        <w:gridCol w:w="780"/>
        <w:gridCol w:w="780"/>
        <w:gridCol w:w="780"/>
        <w:gridCol w:w="780"/>
      </w:tblGrid>
      <w:tr w:rsidR="00E94343" w:rsidRPr="00030402" w14:paraId="1ADAAE81" w14:textId="0FD20909" w:rsidTr="00555062">
        <w:trPr>
          <w:trHeight w:val="20"/>
          <w:jc w:val="center"/>
        </w:trPr>
        <w:tc>
          <w:tcPr>
            <w:tcW w:w="1127" w:type="dxa"/>
            <w:vMerge w:val="restart"/>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36534D1"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Multiplexing</w:t>
            </w:r>
          </w:p>
          <w:p w14:paraId="5CA7ECFF"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Capability</w:t>
            </w: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13BDFE2"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TDM</w:t>
            </w:r>
          </w:p>
        </w:tc>
        <w:tc>
          <w:tcPr>
            <w:tcW w:w="4679" w:type="dxa"/>
            <w:gridSpan w:val="6"/>
            <w:tcBorders>
              <w:top w:val="single" w:sz="4" w:space="0" w:color="BFBFBF"/>
              <w:left w:val="single" w:sz="4" w:space="0" w:color="BFBFBF"/>
              <w:bottom w:val="single" w:sz="4" w:space="0" w:color="BFBFBF"/>
              <w:right w:val="single" w:sz="4" w:space="0" w:color="BFBFBF" w:themeColor="background1" w:themeShade="BF"/>
            </w:tcBorders>
            <w:shd w:val="clear" w:color="auto" w:fill="auto"/>
            <w:tcMar>
              <w:top w:w="72" w:type="dxa"/>
              <w:left w:w="144" w:type="dxa"/>
              <w:bottom w:w="72" w:type="dxa"/>
              <w:right w:w="144" w:type="dxa"/>
            </w:tcMar>
            <w:vAlign w:val="center"/>
            <w:hideMark/>
          </w:tcPr>
          <w:p w14:paraId="26014C59" w14:textId="0831E1C1" w:rsidR="00E94343" w:rsidRPr="00030402" w:rsidRDefault="00E94343" w:rsidP="00DE4BFB">
            <w:pPr>
              <w:jc w:val="center"/>
              <w:rPr>
                <w:rFonts w:eastAsiaTheme="minorEastAsia"/>
                <w:sz w:val="16"/>
                <w:szCs w:val="16"/>
                <w:lang w:val="en-US"/>
              </w:rPr>
            </w:pPr>
            <w:r>
              <w:rPr>
                <w:rFonts w:eastAsiaTheme="minorEastAsia"/>
                <w:sz w:val="16"/>
                <w:szCs w:val="16"/>
                <w:lang w:val="en-US"/>
              </w:rPr>
              <w:t>no-TDM (Rel-17)</w:t>
            </w:r>
          </w:p>
        </w:tc>
        <w:tc>
          <w:tcPr>
            <w:tcW w:w="3120" w:type="dxa"/>
            <w:gridSpan w:val="4"/>
            <w:tcBorders>
              <w:top w:val="single" w:sz="4" w:space="0" w:color="BFBFBF"/>
              <w:left w:val="single" w:sz="4" w:space="0" w:color="BFBFBF" w:themeColor="background1" w:themeShade="BF"/>
              <w:bottom w:val="single" w:sz="4" w:space="0" w:color="BFBFBF"/>
              <w:right w:val="single" w:sz="4" w:space="0" w:color="BFBFBF"/>
            </w:tcBorders>
            <w:shd w:val="clear" w:color="auto" w:fill="auto"/>
            <w:vAlign w:val="center"/>
          </w:tcPr>
          <w:p w14:paraId="07B15126" w14:textId="5F52F8C1" w:rsidR="00E94343" w:rsidRPr="00030402" w:rsidRDefault="00E94343" w:rsidP="00DE4BFB">
            <w:pPr>
              <w:jc w:val="center"/>
              <w:rPr>
                <w:rFonts w:eastAsiaTheme="minorEastAsia"/>
                <w:sz w:val="16"/>
                <w:szCs w:val="16"/>
                <w:lang w:val="en-US"/>
              </w:rPr>
            </w:pPr>
            <w:r>
              <w:rPr>
                <w:rFonts w:eastAsiaTheme="minorEastAsia"/>
                <w:sz w:val="16"/>
                <w:szCs w:val="16"/>
                <w:lang w:val="en-US"/>
              </w:rPr>
              <w:t>TDM (Rel-16)</w:t>
            </w:r>
          </w:p>
        </w:tc>
      </w:tr>
      <w:tr w:rsidR="00E94343" w:rsidRPr="00030402" w14:paraId="495A1025" w14:textId="77777777" w:rsidTr="00BE49BD">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526538DE"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0438AB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MT</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5EE02B" w14:textId="24F03FA0"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FCD8C80" w14:textId="37419E33"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B93CAC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E7BA378" w14:textId="289ED14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8A50378" w14:textId="29ABCA46"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D82D429" w14:textId="77777777"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11D9E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AE11E7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E94343" w:rsidRPr="00030402" w14:paraId="7B116B7C" w14:textId="77777777" w:rsidTr="003B2F7E">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1F2A4AA3"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7E17F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DU</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91AB866" w14:textId="769E6059"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EDCFCB" w14:textId="6954E67A"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B498AA4" w14:textId="77777777"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A725721" w14:textId="2682958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6BEA860" w14:textId="52CC80B4"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4E274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544FA" w14:textId="77777777" w:rsidR="00E94343" w:rsidRPr="00030402" w:rsidRDefault="00E94343" w:rsidP="00DE4BFB">
            <w:pPr>
              <w:jc w:val="center"/>
              <w:rPr>
                <w:rFonts w:eastAsiaTheme="minorEastAsia"/>
                <w:sz w:val="16"/>
                <w:szCs w:val="16"/>
                <w:lang w:val="en-US"/>
              </w:rPr>
            </w:pPr>
            <w:proofErr w:type="spellStart"/>
            <w:r w:rsidRPr="00030402">
              <w:rPr>
                <w:rFonts w:eastAsiaTheme="minorEastAsia"/>
                <w:sz w:val="16"/>
                <w:szCs w:val="16"/>
                <w:lang w:val="en-US"/>
              </w:rPr>
              <w:t>Tx</w:t>
            </w:r>
            <w:proofErr w:type="spellEnd"/>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C740C87"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030402" w:rsidRPr="00030402" w14:paraId="74AE1B09"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6556915"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Transceiver/</w:t>
            </w:r>
          </w:p>
          <w:p w14:paraId="75AD4057"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Antenna panel</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28A31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8CA691"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DEFD1D" w14:textId="17751B9B"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5A125B6" w14:textId="433E7B27"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230B1B2"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11E00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6F9008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99640DE"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4347DC"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4289A2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r>
      <w:tr w:rsidR="00030402" w:rsidRPr="00030402" w14:paraId="303B1298"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6501ECE" w14:textId="31970DE8" w:rsidR="00030402" w:rsidRPr="00030402" w:rsidRDefault="00030402" w:rsidP="00DE4BFB">
            <w:pPr>
              <w:jc w:val="center"/>
              <w:rPr>
                <w:rFonts w:eastAsiaTheme="minorEastAsia"/>
                <w:sz w:val="16"/>
                <w:szCs w:val="16"/>
                <w:lang w:val="en-US"/>
              </w:rPr>
            </w:pPr>
            <w:r>
              <w:rPr>
                <w:rFonts w:eastAsiaTheme="minorEastAsia"/>
                <w:sz w:val="16"/>
                <w:szCs w:val="16"/>
                <w:lang w:val="en-US"/>
              </w:rPr>
              <w:t>IAB</w:t>
            </w:r>
            <w:r w:rsidRPr="00030402">
              <w:rPr>
                <w:rFonts w:eastAsiaTheme="minorEastAsia"/>
                <w:sz w:val="16"/>
                <w:szCs w:val="16"/>
                <w:lang w:val="en-US"/>
              </w:rPr>
              <w:t xml:space="preserve"> timing </w:t>
            </w:r>
            <w:r>
              <w:rPr>
                <w:rFonts w:eastAsiaTheme="minorEastAsia"/>
                <w:sz w:val="16"/>
                <w:szCs w:val="16"/>
                <w:lang w:val="en-US"/>
              </w:rPr>
              <w:t>mode</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BAAC7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46770CB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#6</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2FF79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3A224A"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240D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8BDFDF3"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#7</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C433B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009E30"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C185F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E3CDEC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r>
      <w:tr w:rsidR="00030402" w:rsidRPr="00030402" w14:paraId="702EED70"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9D6326A" w14:textId="59297DD0" w:rsidR="005C78FA" w:rsidRDefault="005C78FA" w:rsidP="00DE4BFB">
            <w:pPr>
              <w:jc w:val="center"/>
              <w:rPr>
                <w:rFonts w:eastAsiaTheme="minorEastAsia"/>
                <w:sz w:val="16"/>
                <w:szCs w:val="16"/>
                <w:lang w:val="en-US"/>
              </w:rPr>
            </w:pPr>
            <w:r>
              <w:rPr>
                <w:rFonts w:eastAsiaTheme="minorEastAsia"/>
                <w:sz w:val="16"/>
                <w:szCs w:val="16"/>
                <w:lang w:val="en-US"/>
              </w:rPr>
              <w:t>MT and DU Rx</w:t>
            </w:r>
          </w:p>
          <w:p w14:paraId="654521C4" w14:textId="05A8DA95" w:rsidR="00030402" w:rsidRPr="00030402" w:rsidRDefault="005C78FA" w:rsidP="00DE4BFB">
            <w:pPr>
              <w:jc w:val="center"/>
              <w:rPr>
                <w:rFonts w:eastAsiaTheme="minorEastAsia"/>
                <w:sz w:val="16"/>
                <w:szCs w:val="16"/>
                <w:lang w:val="en-US"/>
              </w:rPr>
            </w:pPr>
            <w:r>
              <w:rPr>
                <w:rFonts w:eastAsiaTheme="minorEastAsia"/>
                <w:sz w:val="16"/>
                <w:szCs w:val="16"/>
                <w:lang w:val="en-US"/>
              </w:rPr>
              <w:t>Power adjustment</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82D40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03243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290F1BF"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D972D30"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AD6D91" w14:textId="10D8F1B5" w:rsidR="00030402" w:rsidRPr="00030402" w:rsidRDefault="00030402" w:rsidP="00DE4BFB">
            <w:pPr>
              <w:jc w:val="center"/>
              <w:rPr>
                <w:rFonts w:eastAsiaTheme="minorEastAsia"/>
                <w:sz w:val="14"/>
                <w:szCs w:val="14"/>
                <w:lang w:val="en-US"/>
              </w:rPr>
            </w:pPr>
            <w:r>
              <w:rPr>
                <w:rFonts w:eastAsiaTheme="minorEastAsia"/>
                <w:sz w:val="14"/>
                <w:szCs w:val="14"/>
                <w:lang w:val="en-US"/>
              </w:rPr>
              <w:t>Yes</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751396D" w14:textId="2E20ED7A" w:rsidR="00030402" w:rsidRPr="00030402" w:rsidRDefault="00030402" w:rsidP="00DE4BFB">
            <w:pPr>
              <w:jc w:val="center"/>
              <w:rPr>
                <w:rFonts w:eastAsiaTheme="minorEastAsia"/>
                <w:sz w:val="14"/>
                <w:szCs w:val="14"/>
                <w:lang w:val="en-US"/>
              </w:rPr>
            </w:pPr>
            <w:r>
              <w:rPr>
                <w:rFonts w:eastAsiaTheme="minorEastAsia"/>
                <w:sz w:val="14"/>
                <w:szCs w:val="14"/>
                <w:lang w:val="en-US"/>
              </w:rPr>
              <w:t>Yes</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214FE37"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A6941F1"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313C313"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82F7883"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r>
    </w:tbl>
    <w:p w14:paraId="64802C6C" w14:textId="240B27F3" w:rsidR="00030402" w:rsidRDefault="00030402" w:rsidP="00226D9B">
      <w:pPr>
        <w:jc w:val="both"/>
        <w:rPr>
          <w:rFonts w:eastAsiaTheme="minorEastAsia"/>
          <w:sz w:val="22"/>
          <w:szCs w:val="22"/>
          <w:lang w:val="en-US"/>
        </w:rPr>
      </w:pPr>
    </w:p>
    <w:p w14:paraId="5B08538B" w14:textId="77777777" w:rsidR="00DE4BFB" w:rsidRDefault="00DE4BFB" w:rsidP="00226D9B">
      <w:pPr>
        <w:jc w:val="both"/>
        <w:rPr>
          <w:rFonts w:eastAsiaTheme="minorEastAsia"/>
          <w:sz w:val="22"/>
          <w:szCs w:val="22"/>
          <w:lang w:val="en-US"/>
        </w:rPr>
      </w:pPr>
    </w:p>
    <w:p w14:paraId="623AA649" w14:textId="0EF94FFA" w:rsidR="00B130E2" w:rsidRDefault="0000682B" w:rsidP="00226D9B">
      <w:pPr>
        <w:pStyle w:val="2"/>
        <w:numPr>
          <w:ilvl w:val="1"/>
          <w:numId w:val="6"/>
        </w:numPr>
        <w:jc w:val="both"/>
        <w:rPr>
          <w:b/>
          <w:bCs/>
          <w:sz w:val="22"/>
          <w:szCs w:val="22"/>
          <w:lang w:val="en-US"/>
        </w:rPr>
      </w:pPr>
      <w:r>
        <w:rPr>
          <w:b/>
          <w:bCs/>
          <w:sz w:val="22"/>
          <w:szCs w:val="22"/>
          <w:lang w:val="en-US"/>
        </w:rPr>
        <w:t>Case #6 and #7 t</w:t>
      </w:r>
      <w:r w:rsidR="00030402">
        <w:rPr>
          <w:b/>
          <w:bCs/>
          <w:sz w:val="22"/>
          <w:szCs w:val="22"/>
          <w:lang w:val="en-US"/>
        </w:rPr>
        <w:t>iming mode</w:t>
      </w:r>
    </w:p>
    <w:p w14:paraId="530530DB" w14:textId="155249DD" w:rsidR="00A51B40" w:rsidRDefault="00322F6B" w:rsidP="00226D9B">
      <w:pPr>
        <w:jc w:val="both"/>
        <w:rPr>
          <w:rFonts w:eastAsiaTheme="minorEastAsia"/>
          <w:sz w:val="22"/>
          <w:szCs w:val="22"/>
          <w:lang w:val="en-US"/>
        </w:rPr>
      </w:pPr>
      <w:r>
        <w:rPr>
          <w:rFonts w:eastAsiaTheme="minorEastAsia"/>
          <w:sz w:val="22"/>
          <w:szCs w:val="22"/>
          <w:lang w:val="en-US"/>
        </w:rPr>
        <w:t xml:space="preserve">DU and MT </w:t>
      </w:r>
      <w:proofErr w:type="spellStart"/>
      <w:r>
        <w:rPr>
          <w:rFonts w:eastAsiaTheme="minorEastAsia"/>
          <w:sz w:val="22"/>
          <w:szCs w:val="22"/>
          <w:lang w:val="en-US"/>
        </w:rPr>
        <w:t>Tx</w:t>
      </w:r>
      <w:proofErr w:type="spellEnd"/>
      <w:r>
        <w:rPr>
          <w:rFonts w:eastAsiaTheme="minorEastAsia"/>
          <w:sz w:val="22"/>
          <w:szCs w:val="22"/>
          <w:lang w:val="en-US"/>
        </w:rPr>
        <w:t>/Rx timing</w:t>
      </w:r>
      <w:r w:rsidR="00A51B40">
        <w:rPr>
          <w:rFonts w:eastAsiaTheme="minorEastAsia"/>
          <w:sz w:val="22"/>
          <w:szCs w:val="22"/>
          <w:lang w:val="en-US"/>
        </w:rPr>
        <w:t xml:space="preserve"> of case #1, #6, and #7 timing modes are summarized in Fig.1. At first, how to derive the MT UL </w:t>
      </w:r>
      <w:proofErr w:type="spellStart"/>
      <w:r w:rsidR="00A51B40">
        <w:rPr>
          <w:rFonts w:eastAsiaTheme="minorEastAsia"/>
          <w:sz w:val="22"/>
          <w:szCs w:val="22"/>
          <w:lang w:val="en-US"/>
        </w:rPr>
        <w:t>Tx</w:t>
      </w:r>
      <w:proofErr w:type="spellEnd"/>
      <w:r w:rsidR="00A51B40">
        <w:rPr>
          <w:rFonts w:eastAsiaTheme="minorEastAsia"/>
          <w:sz w:val="22"/>
          <w:szCs w:val="22"/>
          <w:lang w:val="en-US"/>
        </w:rPr>
        <w:t xml:space="preserve"> timing and the DU DL </w:t>
      </w:r>
      <w:proofErr w:type="spellStart"/>
      <w:r w:rsidR="00A51B40">
        <w:rPr>
          <w:rFonts w:eastAsiaTheme="minorEastAsia"/>
          <w:sz w:val="22"/>
          <w:szCs w:val="22"/>
          <w:lang w:val="en-US"/>
        </w:rPr>
        <w:t>Tx</w:t>
      </w:r>
      <w:proofErr w:type="spellEnd"/>
      <w:r w:rsidR="00A51B40">
        <w:rPr>
          <w:rFonts w:eastAsiaTheme="minorEastAsia"/>
          <w:sz w:val="22"/>
          <w:szCs w:val="22"/>
          <w:lang w:val="en-US"/>
        </w:rPr>
        <w:t xml:space="preserve"> timing</w:t>
      </w:r>
      <w:r w:rsidR="00992247">
        <w:rPr>
          <w:rFonts w:eastAsiaTheme="minorEastAsia"/>
          <w:sz w:val="22"/>
          <w:szCs w:val="22"/>
          <w:lang w:val="en-US"/>
        </w:rPr>
        <w:t xml:space="preserve"> </w:t>
      </w:r>
      <w:r w:rsidR="00691727">
        <w:rPr>
          <w:rFonts w:eastAsiaTheme="minorEastAsia"/>
          <w:sz w:val="22"/>
          <w:szCs w:val="22"/>
          <w:lang w:val="en-US"/>
        </w:rPr>
        <w:t>of case#1/#6/#7 timing</w:t>
      </w:r>
      <w:r w:rsidR="00A51B40">
        <w:rPr>
          <w:rFonts w:eastAsiaTheme="minorEastAsia"/>
          <w:sz w:val="22"/>
          <w:szCs w:val="22"/>
          <w:lang w:val="en-US"/>
        </w:rPr>
        <w:t xml:space="preserve"> need</w:t>
      </w:r>
      <w:r w:rsidR="005A1FEC">
        <w:rPr>
          <w:rFonts w:eastAsiaTheme="minorEastAsia"/>
          <w:sz w:val="22"/>
          <w:szCs w:val="22"/>
          <w:lang w:val="en-US"/>
        </w:rPr>
        <w:t>s</w:t>
      </w:r>
      <w:r w:rsidR="00A51B40">
        <w:rPr>
          <w:rFonts w:eastAsiaTheme="minorEastAsia"/>
          <w:sz w:val="22"/>
          <w:szCs w:val="22"/>
          <w:lang w:val="en-US"/>
        </w:rPr>
        <w:t xml:space="preserve"> to be considered and following alternatives can be considered.</w:t>
      </w:r>
    </w:p>
    <w:p w14:paraId="28F66B79" w14:textId="1473612B" w:rsidR="00A51B40" w:rsidRPr="00A51B40" w:rsidRDefault="00A51B40" w:rsidP="00226D9B">
      <w:pPr>
        <w:jc w:val="both"/>
        <w:rPr>
          <w:rFonts w:eastAsiaTheme="minorEastAsia"/>
          <w:sz w:val="22"/>
          <w:szCs w:val="22"/>
          <w:lang w:val="en-US"/>
        </w:rPr>
      </w:pPr>
    </w:p>
    <w:p w14:paraId="1F2F9796" w14:textId="77777777" w:rsidR="00A51B40" w:rsidRPr="00A51B40" w:rsidRDefault="00A51B40" w:rsidP="00226D9B">
      <w:pPr>
        <w:ind w:leftChars="100" w:left="240"/>
        <w:jc w:val="both"/>
        <w:rPr>
          <w:rFonts w:eastAsiaTheme="minorEastAsia"/>
          <w:b/>
          <w:sz w:val="22"/>
          <w:szCs w:val="22"/>
          <w:lang w:val="en-US"/>
        </w:rPr>
      </w:pPr>
      <w:proofErr w:type="gramStart"/>
      <w:r w:rsidRPr="00A51B40">
        <w:rPr>
          <w:rFonts w:eastAsiaTheme="minorEastAsia"/>
          <w:b/>
          <w:sz w:val="22"/>
          <w:szCs w:val="22"/>
          <w:lang w:val="en-US"/>
        </w:rPr>
        <w:t>Alt.1 :</w:t>
      </w:r>
      <w:proofErr w:type="gramEnd"/>
      <w:r w:rsidRPr="00A51B40">
        <w:rPr>
          <w:rFonts w:eastAsiaTheme="minorEastAsia"/>
          <w:b/>
          <w:sz w:val="22"/>
          <w:szCs w:val="22"/>
          <w:lang w:val="en-US"/>
        </w:rPr>
        <w:t xml:space="preserve"> </w:t>
      </w:r>
    </w:p>
    <w:p w14:paraId="292507D3" w14:textId="7660F351" w:rsidR="00A51B40" w:rsidRPr="00A51B40" w:rsidRDefault="00A51B40" w:rsidP="00226D9B">
      <w:pPr>
        <w:ind w:leftChars="100" w:left="240"/>
        <w:jc w:val="both"/>
        <w:rPr>
          <w:rFonts w:eastAsiaTheme="minorEastAsia"/>
          <w:sz w:val="22"/>
          <w:szCs w:val="22"/>
          <w:lang w:val="en-US"/>
        </w:rPr>
      </w:pPr>
      <w:r w:rsidRPr="00A51B40">
        <w:rPr>
          <w:rFonts w:eastAsiaTheme="minorEastAsia"/>
          <w:sz w:val="22"/>
          <w:szCs w:val="22"/>
          <w:lang w:val="en-US"/>
        </w:rPr>
        <w:t>-</w:t>
      </w:r>
      <w:r>
        <w:rPr>
          <w:rFonts w:eastAsiaTheme="minorEastAsia"/>
          <w:sz w:val="22"/>
          <w:szCs w:val="22"/>
          <w:lang w:val="en-US"/>
        </w:rPr>
        <w:t xml:space="preserve"> </w:t>
      </w:r>
      <w:r w:rsidRPr="00A51B40">
        <w:rPr>
          <w:rFonts w:eastAsiaTheme="minorEastAsia"/>
          <w:sz w:val="22"/>
          <w:szCs w:val="22"/>
          <w:lang w:val="en-US"/>
        </w:rPr>
        <w:t xml:space="preserve">MT UL </w:t>
      </w:r>
      <w:proofErr w:type="spellStart"/>
      <w:r w:rsidRPr="00A51B40">
        <w:rPr>
          <w:rFonts w:eastAsiaTheme="minorEastAsia"/>
          <w:sz w:val="22"/>
          <w:szCs w:val="22"/>
          <w:lang w:val="en-US"/>
        </w:rPr>
        <w:t>Tx</w:t>
      </w:r>
      <w:proofErr w:type="spellEnd"/>
      <w:r w:rsidRPr="00A51B40">
        <w:rPr>
          <w:rFonts w:eastAsiaTheme="minorEastAsia"/>
          <w:sz w:val="22"/>
          <w:szCs w:val="22"/>
          <w:lang w:val="en-US"/>
        </w:rPr>
        <w:t xml:space="preserve"> timing is controlled by TA which is derived for “case #1”, “case #6”, or “case #7” timing mode</w:t>
      </w:r>
      <w:r>
        <w:rPr>
          <w:rFonts w:eastAsiaTheme="minorEastAsia"/>
          <w:sz w:val="22"/>
          <w:szCs w:val="22"/>
          <w:lang w:val="en-US"/>
        </w:rPr>
        <w:t xml:space="preserve"> (as in Rel-15/16 mechanism)</w:t>
      </w:r>
    </w:p>
    <w:p w14:paraId="6D61215C" w14:textId="733FB298" w:rsidR="00A51B40" w:rsidRDefault="00A51B40" w:rsidP="00226D9B">
      <w:pPr>
        <w:ind w:leftChars="100" w:left="240"/>
        <w:jc w:val="both"/>
        <w:rPr>
          <w:rFonts w:eastAsiaTheme="minorEastAsia"/>
          <w:sz w:val="22"/>
          <w:szCs w:val="22"/>
          <w:lang w:val="en-US"/>
        </w:rPr>
      </w:pPr>
      <w:r>
        <w:rPr>
          <w:rFonts w:eastAsiaTheme="minorEastAsia"/>
          <w:sz w:val="22"/>
          <w:szCs w:val="22"/>
          <w:lang w:val="en-US"/>
        </w:rPr>
        <w:t xml:space="preserve">- </w:t>
      </w:r>
      <w:r>
        <w:rPr>
          <w:rFonts w:eastAsiaTheme="minorEastAsia" w:hint="eastAsia"/>
          <w:sz w:val="22"/>
          <w:szCs w:val="22"/>
          <w:lang w:val="en-US"/>
        </w:rPr>
        <w:t xml:space="preserve">DU DL </w:t>
      </w:r>
      <w:proofErr w:type="spellStart"/>
      <w:r>
        <w:rPr>
          <w:rFonts w:eastAsiaTheme="minorEastAsia" w:hint="eastAsia"/>
          <w:sz w:val="22"/>
          <w:szCs w:val="22"/>
          <w:lang w:val="en-US"/>
        </w:rPr>
        <w:t>Tx</w:t>
      </w:r>
      <w:proofErr w:type="spellEnd"/>
      <w:r>
        <w:rPr>
          <w:rFonts w:eastAsiaTheme="minorEastAsia" w:hint="eastAsia"/>
          <w:sz w:val="22"/>
          <w:szCs w:val="22"/>
          <w:lang w:val="en-US"/>
        </w:rPr>
        <w:t xml:space="preserve"> timing is derived by TA for case #1/#6/#7 and </w:t>
      </w:r>
      <w:r w:rsidR="003F4A2E">
        <w:rPr>
          <w:rFonts w:eastAsiaTheme="minorEastAsia"/>
          <w:sz w:val="22"/>
          <w:szCs w:val="22"/>
          <w:lang w:val="en-US"/>
        </w:rPr>
        <w:t xml:space="preserve">an </w:t>
      </w:r>
      <w:r>
        <w:rPr>
          <w:rFonts w:eastAsiaTheme="minorEastAsia" w:hint="eastAsia"/>
          <w:sz w:val="22"/>
          <w:szCs w:val="22"/>
          <w:lang w:val="en-US"/>
        </w:rPr>
        <w:t>offset value</w:t>
      </w:r>
    </w:p>
    <w:p w14:paraId="5E94FE9C" w14:textId="77777777" w:rsidR="00A51B40" w:rsidRDefault="00A51B40" w:rsidP="00226D9B">
      <w:pPr>
        <w:ind w:leftChars="100" w:left="240"/>
        <w:jc w:val="both"/>
        <w:rPr>
          <w:rFonts w:eastAsiaTheme="minorEastAsia"/>
          <w:sz w:val="22"/>
          <w:szCs w:val="22"/>
          <w:lang w:val="en-US"/>
        </w:rPr>
      </w:pPr>
    </w:p>
    <w:p w14:paraId="5F4EF626" w14:textId="77777777" w:rsidR="00A51B40" w:rsidRPr="00A51B40" w:rsidRDefault="00A51B40" w:rsidP="00226D9B">
      <w:pPr>
        <w:ind w:leftChars="100" w:left="240"/>
        <w:jc w:val="both"/>
        <w:rPr>
          <w:rFonts w:eastAsiaTheme="minorEastAsia"/>
          <w:b/>
          <w:sz w:val="22"/>
          <w:szCs w:val="22"/>
          <w:lang w:val="en-US"/>
        </w:rPr>
      </w:pPr>
      <w:proofErr w:type="gramStart"/>
      <w:r w:rsidRPr="00A51B40">
        <w:rPr>
          <w:rFonts w:eastAsiaTheme="minorEastAsia"/>
          <w:b/>
          <w:sz w:val="22"/>
          <w:szCs w:val="22"/>
          <w:lang w:val="en-US"/>
        </w:rPr>
        <w:t>Alt.2 :</w:t>
      </w:r>
      <w:proofErr w:type="gramEnd"/>
      <w:r w:rsidRPr="00A51B40">
        <w:rPr>
          <w:rFonts w:eastAsiaTheme="minorEastAsia"/>
          <w:b/>
          <w:sz w:val="22"/>
          <w:szCs w:val="22"/>
          <w:lang w:val="en-US"/>
        </w:rPr>
        <w:t xml:space="preserve"> </w:t>
      </w:r>
    </w:p>
    <w:p w14:paraId="13567517" w14:textId="32AD3790" w:rsidR="00A51B40" w:rsidRPr="00A51B40" w:rsidRDefault="00A51B40" w:rsidP="00226D9B">
      <w:pPr>
        <w:ind w:leftChars="100" w:left="240"/>
        <w:jc w:val="both"/>
        <w:rPr>
          <w:rFonts w:eastAsiaTheme="minorEastAsia"/>
          <w:sz w:val="22"/>
          <w:szCs w:val="22"/>
          <w:lang w:val="en-US"/>
        </w:rPr>
      </w:pPr>
      <w:r w:rsidRPr="00A51B40">
        <w:rPr>
          <w:rFonts w:eastAsiaTheme="minorEastAsia"/>
          <w:sz w:val="22"/>
          <w:szCs w:val="22"/>
          <w:lang w:val="en-US"/>
        </w:rPr>
        <w:t>-</w:t>
      </w:r>
      <w:r>
        <w:rPr>
          <w:rFonts w:eastAsiaTheme="minorEastAsia"/>
          <w:sz w:val="22"/>
          <w:szCs w:val="22"/>
          <w:lang w:val="en-US"/>
        </w:rPr>
        <w:t xml:space="preserve"> </w:t>
      </w:r>
      <w:r w:rsidRPr="00A51B40">
        <w:rPr>
          <w:rFonts w:eastAsiaTheme="minorEastAsia"/>
          <w:sz w:val="22"/>
          <w:szCs w:val="22"/>
          <w:lang w:val="en-US"/>
        </w:rPr>
        <w:t xml:space="preserve">MT UL </w:t>
      </w:r>
      <w:proofErr w:type="spellStart"/>
      <w:r w:rsidRPr="00A51B40">
        <w:rPr>
          <w:rFonts w:eastAsiaTheme="minorEastAsia"/>
          <w:sz w:val="22"/>
          <w:szCs w:val="22"/>
          <w:lang w:val="en-US"/>
        </w:rPr>
        <w:t>Tx</w:t>
      </w:r>
      <w:proofErr w:type="spellEnd"/>
      <w:r w:rsidRPr="00A51B40">
        <w:rPr>
          <w:rFonts w:eastAsiaTheme="minorEastAsia"/>
          <w:sz w:val="22"/>
          <w:szCs w:val="22"/>
          <w:lang w:val="en-US"/>
        </w:rPr>
        <w:t xml:space="preserve"> timing is controlled by TA for case #1 and </w:t>
      </w:r>
      <w:r w:rsidR="007D415E">
        <w:rPr>
          <w:rFonts w:eastAsiaTheme="minorEastAsia"/>
          <w:sz w:val="22"/>
          <w:szCs w:val="22"/>
          <w:lang w:val="en-US"/>
        </w:rPr>
        <w:t xml:space="preserve">an </w:t>
      </w:r>
      <w:r w:rsidRPr="00A51B40">
        <w:rPr>
          <w:rFonts w:eastAsiaTheme="minorEastAsia"/>
          <w:sz w:val="22"/>
          <w:szCs w:val="22"/>
          <w:lang w:val="en-US"/>
        </w:rPr>
        <w:t>offset value</w:t>
      </w:r>
    </w:p>
    <w:p w14:paraId="5FEDC411" w14:textId="4473FBC1" w:rsidR="00A51B40" w:rsidRPr="00A51B40" w:rsidRDefault="00A51B40" w:rsidP="00226D9B">
      <w:pPr>
        <w:ind w:leftChars="100" w:left="240"/>
        <w:jc w:val="both"/>
        <w:rPr>
          <w:rFonts w:eastAsiaTheme="minorEastAsia"/>
          <w:sz w:val="22"/>
          <w:szCs w:val="22"/>
          <w:lang w:val="en-US"/>
        </w:rPr>
      </w:pPr>
      <w:r>
        <w:rPr>
          <w:rFonts w:eastAsiaTheme="minorEastAsia"/>
          <w:sz w:val="22"/>
          <w:szCs w:val="22"/>
          <w:lang w:val="en-US"/>
        </w:rPr>
        <w:t>- D</w:t>
      </w:r>
      <w:r w:rsidR="00FF34BF">
        <w:rPr>
          <w:rFonts w:eastAsiaTheme="minorEastAsia"/>
          <w:sz w:val="22"/>
          <w:szCs w:val="22"/>
          <w:lang w:val="en-US"/>
        </w:rPr>
        <w:t>U</w:t>
      </w:r>
      <w:r>
        <w:rPr>
          <w:rFonts w:eastAsiaTheme="minorEastAsia"/>
          <w:sz w:val="22"/>
          <w:szCs w:val="22"/>
          <w:lang w:val="en-US"/>
        </w:rPr>
        <w:t xml:space="preserve"> DL </w:t>
      </w:r>
      <w:proofErr w:type="spellStart"/>
      <w:r>
        <w:rPr>
          <w:rFonts w:eastAsiaTheme="minorEastAsia"/>
          <w:sz w:val="22"/>
          <w:szCs w:val="22"/>
          <w:lang w:val="en-US"/>
        </w:rPr>
        <w:t>Tx</w:t>
      </w:r>
      <w:proofErr w:type="spellEnd"/>
      <w:r>
        <w:rPr>
          <w:rFonts w:eastAsiaTheme="minorEastAsia"/>
          <w:sz w:val="22"/>
          <w:szCs w:val="22"/>
          <w:lang w:val="en-US"/>
        </w:rPr>
        <w:t xml:space="preserve"> timing is derived by TA for case #1 and </w:t>
      </w:r>
      <w:proofErr w:type="spellStart"/>
      <w:r>
        <w:rPr>
          <w:rFonts w:eastAsiaTheme="minorEastAsia"/>
          <w:sz w:val="22"/>
          <w:szCs w:val="22"/>
          <w:lang w:val="en-US"/>
        </w:rPr>
        <w:t>T_delta</w:t>
      </w:r>
      <w:proofErr w:type="spellEnd"/>
      <w:r>
        <w:rPr>
          <w:rFonts w:eastAsiaTheme="minorEastAsia"/>
          <w:sz w:val="22"/>
          <w:szCs w:val="22"/>
          <w:lang w:val="en-US"/>
        </w:rPr>
        <w:t xml:space="preserve"> (as defined in Rel-16)</w:t>
      </w:r>
    </w:p>
    <w:p w14:paraId="4DE2A152" w14:textId="77777777" w:rsidR="00A51B40" w:rsidRPr="00FF34BF" w:rsidRDefault="00A51B40" w:rsidP="00226D9B">
      <w:pPr>
        <w:jc w:val="both"/>
        <w:rPr>
          <w:rFonts w:eastAsiaTheme="minorEastAsia"/>
          <w:sz w:val="22"/>
          <w:szCs w:val="22"/>
          <w:lang w:val="en-US"/>
        </w:rPr>
      </w:pPr>
    </w:p>
    <w:p w14:paraId="555A6E7D" w14:textId="2A61B131" w:rsidR="005C1E8B" w:rsidRDefault="005C1E8B" w:rsidP="00226D9B">
      <w:pPr>
        <w:jc w:val="both"/>
        <w:rPr>
          <w:rFonts w:eastAsiaTheme="minorEastAsia"/>
          <w:sz w:val="22"/>
          <w:szCs w:val="22"/>
          <w:lang w:val="en-US"/>
        </w:rPr>
      </w:pPr>
      <w:r>
        <w:rPr>
          <w:rFonts w:eastAsiaTheme="minorEastAsia" w:hint="eastAsia"/>
          <w:sz w:val="22"/>
          <w:szCs w:val="22"/>
          <w:lang w:val="en-US"/>
        </w:rPr>
        <w:t xml:space="preserve">In Alt.1, the MT UL </w:t>
      </w:r>
      <w:proofErr w:type="spellStart"/>
      <w:r>
        <w:rPr>
          <w:rFonts w:eastAsiaTheme="minorEastAsia" w:hint="eastAsia"/>
          <w:sz w:val="22"/>
          <w:szCs w:val="22"/>
          <w:lang w:val="en-US"/>
        </w:rPr>
        <w:t>Tx</w:t>
      </w:r>
      <w:proofErr w:type="spellEnd"/>
      <w:r>
        <w:rPr>
          <w:rFonts w:eastAsiaTheme="minorEastAsia" w:hint="eastAsia"/>
          <w:sz w:val="22"/>
          <w:szCs w:val="22"/>
          <w:lang w:val="en-US"/>
        </w:rPr>
        <w:t xml:space="preserve"> timing is controlled</w:t>
      </w:r>
      <w:r>
        <w:rPr>
          <w:rFonts w:eastAsiaTheme="minorEastAsia"/>
          <w:sz w:val="22"/>
          <w:szCs w:val="22"/>
          <w:lang w:val="en-US"/>
        </w:rPr>
        <w:t xml:space="preserve"> by TA for all cases following Rel-15/16</w:t>
      </w:r>
      <w:r w:rsidR="004C24EC">
        <w:rPr>
          <w:rFonts w:eastAsiaTheme="minorEastAsia"/>
          <w:sz w:val="22"/>
          <w:szCs w:val="22"/>
          <w:lang w:val="en-US"/>
        </w:rPr>
        <w:t xml:space="preserve"> mechanism</w:t>
      </w:r>
      <w:r>
        <w:rPr>
          <w:rFonts w:eastAsiaTheme="minorEastAsia"/>
          <w:sz w:val="22"/>
          <w:szCs w:val="22"/>
          <w:lang w:val="en-US"/>
        </w:rPr>
        <w:t xml:space="preserve">, and new mechanism for deriving DU DL </w:t>
      </w:r>
      <w:proofErr w:type="spellStart"/>
      <w:r>
        <w:rPr>
          <w:rFonts w:eastAsiaTheme="minorEastAsia"/>
          <w:sz w:val="22"/>
          <w:szCs w:val="22"/>
          <w:lang w:val="en-US"/>
        </w:rPr>
        <w:t>Tx</w:t>
      </w:r>
      <w:proofErr w:type="spellEnd"/>
      <w:r>
        <w:rPr>
          <w:rFonts w:eastAsiaTheme="minorEastAsia"/>
          <w:sz w:val="22"/>
          <w:szCs w:val="22"/>
          <w:lang w:val="en-US"/>
        </w:rPr>
        <w:t xml:space="preserve"> timing needs to be considered. On the other </w:t>
      </w:r>
      <w:r w:rsidR="00E07F1B">
        <w:rPr>
          <w:rFonts w:eastAsiaTheme="minorEastAsia"/>
          <w:sz w:val="22"/>
          <w:szCs w:val="22"/>
          <w:lang w:val="en-US"/>
        </w:rPr>
        <w:t>hand,</w:t>
      </w:r>
      <w:r>
        <w:rPr>
          <w:rFonts w:eastAsiaTheme="minorEastAsia"/>
          <w:sz w:val="22"/>
          <w:szCs w:val="22"/>
          <w:lang w:val="en-US"/>
        </w:rPr>
        <w:t xml:space="preserve"> in Alt.2, DU DL </w:t>
      </w:r>
      <w:proofErr w:type="spellStart"/>
      <w:r>
        <w:rPr>
          <w:rFonts w:eastAsiaTheme="minorEastAsia"/>
          <w:sz w:val="22"/>
          <w:szCs w:val="22"/>
          <w:lang w:val="en-US"/>
        </w:rPr>
        <w:t>Tx</w:t>
      </w:r>
      <w:proofErr w:type="spellEnd"/>
      <w:r>
        <w:rPr>
          <w:rFonts w:eastAsiaTheme="minorEastAsia"/>
          <w:sz w:val="22"/>
          <w:szCs w:val="22"/>
          <w:lang w:val="en-US"/>
        </w:rPr>
        <w:t xml:space="preserve"> timing is derived by TA </w:t>
      </w:r>
      <w:r w:rsidR="00572A04">
        <w:rPr>
          <w:rFonts w:eastAsiaTheme="minorEastAsia"/>
          <w:sz w:val="22"/>
          <w:szCs w:val="22"/>
          <w:lang w:val="en-US"/>
        </w:rPr>
        <w:t>for case</w:t>
      </w:r>
      <w:r w:rsidR="00C459FE">
        <w:rPr>
          <w:rFonts w:eastAsiaTheme="minorEastAsia"/>
          <w:sz w:val="22"/>
          <w:szCs w:val="22"/>
          <w:lang w:val="en-US"/>
        </w:rPr>
        <w:t xml:space="preserve"> </w:t>
      </w:r>
      <w:r w:rsidR="00A05359">
        <w:rPr>
          <w:rFonts w:eastAsiaTheme="minorEastAsia"/>
          <w:sz w:val="22"/>
          <w:szCs w:val="22"/>
          <w:lang w:val="en-US"/>
        </w:rPr>
        <w:t xml:space="preserve">#1 </w:t>
      </w:r>
      <w:r>
        <w:rPr>
          <w:rFonts w:eastAsiaTheme="minorEastAsia"/>
          <w:sz w:val="22"/>
          <w:szCs w:val="22"/>
          <w:lang w:val="en-US"/>
        </w:rPr>
        <w:t xml:space="preserve">and </w:t>
      </w:r>
      <w:proofErr w:type="spellStart"/>
      <w:r>
        <w:rPr>
          <w:rFonts w:eastAsiaTheme="minorEastAsia"/>
          <w:sz w:val="22"/>
          <w:szCs w:val="22"/>
          <w:lang w:val="en-US"/>
        </w:rPr>
        <w:t>T_delta</w:t>
      </w:r>
      <w:proofErr w:type="spellEnd"/>
      <w:r>
        <w:rPr>
          <w:rFonts w:eastAsiaTheme="minorEastAsia"/>
          <w:sz w:val="22"/>
          <w:szCs w:val="22"/>
          <w:lang w:val="en-US"/>
        </w:rPr>
        <w:t xml:space="preserve"> following Rel-16</w:t>
      </w:r>
      <w:r w:rsidR="00A05359">
        <w:rPr>
          <w:rFonts w:eastAsiaTheme="minorEastAsia"/>
          <w:sz w:val="22"/>
          <w:szCs w:val="22"/>
          <w:lang w:val="en-US"/>
        </w:rPr>
        <w:t xml:space="preserve"> mechanism</w:t>
      </w:r>
      <w:r>
        <w:rPr>
          <w:rFonts w:eastAsiaTheme="minorEastAsia"/>
          <w:sz w:val="22"/>
          <w:szCs w:val="22"/>
          <w:lang w:val="en-US"/>
        </w:rPr>
        <w:t xml:space="preserve">, and new mechanism for controlling MT UL </w:t>
      </w:r>
      <w:proofErr w:type="spellStart"/>
      <w:r>
        <w:rPr>
          <w:rFonts w:eastAsiaTheme="minorEastAsia"/>
          <w:sz w:val="22"/>
          <w:szCs w:val="22"/>
          <w:lang w:val="en-US"/>
        </w:rPr>
        <w:t>Tx</w:t>
      </w:r>
      <w:proofErr w:type="spellEnd"/>
      <w:r>
        <w:rPr>
          <w:rFonts w:eastAsiaTheme="minorEastAsia"/>
          <w:sz w:val="22"/>
          <w:szCs w:val="22"/>
          <w:lang w:val="en-US"/>
        </w:rPr>
        <w:t xml:space="preserve"> timing needs to be considered</w:t>
      </w:r>
      <w:r w:rsidR="005C70C9">
        <w:rPr>
          <w:rFonts w:eastAsiaTheme="minorEastAsia"/>
          <w:sz w:val="22"/>
          <w:szCs w:val="22"/>
          <w:lang w:val="en-US"/>
        </w:rPr>
        <w:t xml:space="preserve"> for case</w:t>
      </w:r>
      <w:r w:rsidR="00C459FE">
        <w:rPr>
          <w:rFonts w:eastAsiaTheme="minorEastAsia"/>
          <w:sz w:val="22"/>
          <w:szCs w:val="22"/>
          <w:lang w:val="en-US"/>
        </w:rPr>
        <w:t xml:space="preserve"> </w:t>
      </w:r>
      <w:r w:rsidR="005C70C9">
        <w:rPr>
          <w:rFonts w:eastAsiaTheme="minorEastAsia"/>
          <w:sz w:val="22"/>
          <w:szCs w:val="22"/>
          <w:lang w:val="en-US"/>
        </w:rPr>
        <w:t>#6 and #7</w:t>
      </w:r>
      <w:r>
        <w:rPr>
          <w:rFonts w:eastAsiaTheme="minorEastAsia"/>
          <w:sz w:val="22"/>
          <w:szCs w:val="22"/>
          <w:lang w:val="en-US"/>
        </w:rPr>
        <w:t xml:space="preserve">. </w:t>
      </w:r>
      <w:r w:rsidR="004A1629">
        <w:rPr>
          <w:rFonts w:eastAsiaTheme="minorEastAsia"/>
          <w:sz w:val="22"/>
          <w:szCs w:val="22"/>
          <w:lang w:val="en-US"/>
        </w:rPr>
        <w:t>With comparing</w:t>
      </w:r>
      <w:r w:rsidR="00AD5A7E">
        <w:rPr>
          <w:rFonts w:eastAsiaTheme="minorEastAsia"/>
          <w:sz w:val="22"/>
          <w:szCs w:val="22"/>
          <w:lang w:val="en-US"/>
        </w:rPr>
        <w:t xml:space="preserve"> the</w:t>
      </w:r>
      <w:r w:rsidR="004A1629">
        <w:rPr>
          <w:rFonts w:eastAsiaTheme="minorEastAsia"/>
          <w:sz w:val="22"/>
          <w:szCs w:val="22"/>
          <w:lang w:val="en-US"/>
        </w:rPr>
        <w:t xml:space="preserve"> </w:t>
      </w:r>
      <w:r>
        <w:rPr>
          <w:rFonts w:eastAsiaTheme="minorEastAsia"/>
          <w:sz w:val="22"/>
          <w:szCs w:val="22"/>
          <w:lang w:val="en-US"/>
        </w:rPr>
        <w:t xml:space="preserve">two alternatives, we consider that Alt.1 is more </w:t>
      </w:r>
      <w:r w:rsidR="005C70C9">
        <w:rPr>
          <w:rFonts w:eastAsiaTheme="minorEastAsia"/>
          <w:sz w:val="22"/>
          <w:szCs w:val="22"/>
          <w:lang w:val="en-US"/>
        </w:rPr>
        <w:t>appropriate</w:t>
      </w:r>
      <w:r w:rsidR="001534C3">
        <w:rPr>
          <w:rFonts w:eastAsiaTheme="minorEastAsia"/>
          <w:sz w:val="22"/>
          <w:szCs w:val="22"/>
          <w:lang w:val="en-US"/>
        </w:rPr>
        <w:t xml:space="preserve"> and simpler</w:t>
      </w:r>
      <w:r>
        <w:rPr>
          <w:rFonts w:eastAsiaTheme="minorEastAsia"/>
          <w:sz w:val="22"/>
          <w:szCs w:val="22"/>
          <w:lang w:val="en-US"/>
        </w:rPr>
        <w:t xml:space="preserve"> way since a single offset parameter is </w:t>
      </w:r>
      <w:r w:rsidR="004A1629">
        <w:rPr>
          <w:rFonts w:eastAsiaTheme="minorEastAsia"/>
          <w:sz w:val="22"/>
          <w:szCs w:val="22"/>
          <w:lang w:val="en-US"/>
        </w:rPr>
        <w:t>sufficient</w:t>
      </w:r>
      <w:r>
        <w:rPr>
          <w:rFonts w:eastAsiaTheme="minorEastAsia"/>
          <w:sz w:val="22"/>
          <w:szCs w:val="22"/>
          <w:lang w:val="en-US"/>
        </w:rPr>
        <w:t xml:space="preserve"> </w:t>
      </w:r>
      <w:r w:rsidR="004A1629">
        <w:rPr>
          <w:rFonts w:eastAsiaTheme="minorEastAsia"/>
          <w:sz w:val="22"/>
          <w:szCs w:val="22"/>
          <w:lang w:val="en-US"/>
        </w:rPr>
        <w:t xml:space="preserve">for deriving DU DL </w:t>
      </w:r>
      <w:proofErr w:type="spellStart"/>
      <w:r w:rsidR="004A1629">
        <w:rPr>
          <w:rFonts w:eastAsiaTheme="minorEastAsia"/>
          <w:sz w:val="22"/>
          <w:szCs w:val="22"/>
          <w:lang w:val="en-US"/>
        </w:rPr>
        <w:t>Tx</w:t>
      </w:r>
      <w:proofErr w:type="spellEnd"/>
      <w:r w:rsidR="004A1629">
        <w:rPr>
          <w:rFonts w:eastAsiaTheme="minorEastAsia"/>
          <w:sz w:val="22"/>
          <w:szCs w:val="22"/>
          <w:lang w:val="en-US"/>
        </w:rPr>
        <w:t xml:space="preserve"> timing </w:t>
      </w:r>
      <w:r>
        <w:rPr>
          <w:rFonts w:eastAsiaTheme="minorEastAsia"/>
          <w:sz w:val="22"/>
          <w:szCs w:val="22"/>
          <w:lang w:val="en-US"/>
        </w:rPr>
        <w:t xml:space="preserve">for Alt.1, </w:t>
      </w:r>
      <w:r w:rsidR="005C70C9">
        <w:rPr>
          <w:rFonts w:eastAsiaTheme="minorEastAsia"/>
          <w:sz w:val="22"/>
          <w:szCs w:val="22"/>
          <w:lang w:val="en-US"/>
        </w:rPr>
        <w:t>while</w:t>
      </w:r>
      <w:r>
        <w:rPr>
          <w:rFonts w:eastAsiaTheme="minorEastAsia"/>
          <w:sz w:val="22"/>
          <w:szCs w:val="22"/>
          <w:lang w:val="en-US"/>
        </w:rPr>
        <w:t xml:space="preserve"> two offset parameters</w:t>
      </w:r>
      <w:r w:rsidR="005C70C9">
        <w:rPr>
          <w:rFonts w:eastAsiaTheme="minorEastAsia"/>
          <w:sz w:val="22"/>
          <w:szCs w:val="22"/>
          <w:lang w:val="en-US"/>
        </w:rPr>
        <w:t xml:space="preserve"> (i.e., </w:t>
      </w:r>
      <w:proofErr w:type="spellStart"/>
      <w:r w:rsidR="005C70C9">
        <w:rPr>
          <w:rFonts w:eastAsiaTheme="minorEastAsia"/>
          <w:sz w:val="22"/>
          <w:szCs w:val="22"/>
          <w:lang w:val="en-US"/>
        </w:rPr>
        <w:t>T_delta</w:t>
      </w:r>
      <w:proofErr w:type="spellEnd"/>
      <w:r w:rsidR="005C70C9">
        <w:rPr>
          <w:rFonts w:eastAsiaTheme="minorEastAsia"/>
          <w:sz w:val="22"/>
          <w:szCs w:val="22"/>
          <w:lang w:val="en-US"/>
        </w:rPr>
        <w:t xml:space="preserve"> for DU DL </w:t>
      </w:r>
      <w:proofErr w:type="spellStart"/>
      <w:r w:rsidR="005C70C9">
        <w:rPr>
          <w:rFonts w:eastAsiaTheme="minorEastAsia"/>
          <w:sz w:val="22"/>
          <w:szCs w:val="22"/>
          <w:lang w:val="en-US"/>
        </w:rPr>
        <w:t>Tx</w:t>
      </w:r>
      <w:proofErr w:type="spellEnd"/>
      <w:r w:rsidR="005C70C9">
        <w:rPr>
          <w:rFonts w:eastAsiaTheme="minorEastAsia"/>
          <w:sz w:val="22"/>
          <w:szCs w:val="22"/>
          <w:lang w:val="en-US"/>
        </w:rPr>
        <w:t xml:space="preserve"> timing and new offset for MT UL </w:t>
      </w:r>
      <w:proofErr w:type="spellStart"/>
      <w:r w:rsidR="005C70C9">
        <w:rPr>
          <w:rFonts w:eastAsiaTheme="minorEastAsia"/>
          <w:sz w:val="22"/>
          <w:szCs w:val="22"/>
          <w:lang w:val="en-US"/>
        </w:rPr>
        <w:t>Tx</w:t>
      </w:r>
      <w:proofErr w:type="spellEnd"/>
      <w:r w:rsidR="005C70C9">
        <w:rPr>
          <w:rFonts w:eastAsiaTheme="minorEastAsia"/>
          <w:sz w:val="22"/>
          <w:szCs w:val="22"/>
          <w:lang w:val="en-US"/>
        </w:rPr>
        <w:t xml:space="preserve"> timing)</w:t>
      </w:r>
      <w:r>
        <w:rPr>
          <w:rFonts w:eastAsiaTheme="minorEastAsia"/>
          <w:sz w:val="22"/>
          <w:szCs w:val="22"/>
          <w:lang w:val="en-US"/>
        </w:rPr>
        <w:t xml:space="preserve"> </w:t>
      </w:r>
      <w:r w:rsidR="001534C3">
        <w:rPr>
          <w:rFonts w:eastAsiaTheme="minorEastAsia"/>
          <w:sz w:val="22"/>
          <w:szCs w:val="22"/>
          <w:lang w:val="en-US"/>
        </w:rPr>
        <w:t xml:space="preserve">are </w:t>
      </w:r>
      <w:r w:rsidR="00AD5A7E">
        <w:rPr>
          <w:rFonts w:eastAsiaTheme="minorEastAsia"/>
          <w:sz w:val="22"/>
          <w:szCs w:val="22"/>
          <w:lang w:val="en-US"/>
        </w:rPr>
        <w:t xml:space="preserve">needed </w:t>
      </w:r>
      <w:r>
        <w:rPr>
          <w:rFonts w:eastAsiaTheme="minorEastAsia"/>
          <w:sz w:val="22"/>
          <w:szCs w:val="22"/>
          <w:lang w:val="en-US"/>
        </w:rPr>
        <w:t>for Alt.2.</w:t>
      </w:r>
    </w:p>
    <w:p w14:paraId="298B0125" w14:textId="1F7A54F0" w:rsidR="00A51B40" w:rsidRDefault="00A51B40" w:rsidP="00226D9B">
      <w:pPr>
        <w:jc w:val="both"/>
        <w:rPr>
          <w:rFonts w:eastAsiaTheme="minorEastAsia"/>
          <w:sz w:val="22"/>
          <w:szCs w:val="22"/>
          <w:lang w:val="en-US"/>
        </w:rPr>
      </w:pPr>
    </w:p>
    <w:p w14:paraId="72321E51" w14:textId="7F46B32F" w:rsidR="00A51B40" w:rsidRPr="005C78FA" w:rsidRDefault="00A51B40"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FF34BF">
        <w:rPr>
          <w:rFonts w:eastAsia="SimSun"/>
          <w:b/>
          <w:bCs/>
          <w:sz w:val="22"/>
          <w:szCs w:val="18"/>
          <w:u w:val="single"/>
          <w:lang w:val="en-US" w:eastAsia="zh-CN"/>
        </w:rPr>
        <w:t>4</w:t>
      </w:r>
      <w:r>
        <w:rPr>
          <w:rFonts w:eastAsia="SimSun"/>
          <w:b/>
          <w:bCs/>
          <w:sz w:val="22"/>
          <w:szCs w:val="18"/>
          <w:lang w:val="en-US" w:eastAsia="zh-CN"/>
        </w:rPr>
        <w:t xml:space="preserve">: </w:t>
      </w:r>
      <w:r w:rsidRPr="00A51B40">
        <w:rPr>
          <w:rFonts w:eastAsia="SimSun"/>
          <w:b/>
          <w:bCs/>
          <w:sz w:val="22"/>
          <w:szCs w:val="18"/>
          <w:lang w:eastAsia="zh-CN"/>
        </w:rPr>
        <w:t xml:space="preserve">MT UL </w:t>
      </w:r>
      <w:proofErr w:type="spellStart"/>
      <w:proofErr w:type="gramStart"/>
      <w:r w:rsidRPr="00A51B40">
        <w:rPr>
          <w:rFonts w:eastAsia="SimSun"/>
          <w:b/>
          <w:bCs/>
          <w:sz w:val="22"/>
          <w:szCs w:val="18"/>
          <w:lang w:eastAsia="zh-CN"/>
        </w:rPr>
        <w:t>Tx</w:t>
      </w:r>
      <w:proofErr w:type="spellEnd"/>
      <w:proofErr w:type="gramEnd"/>
      <w:r w:rsidRPr="00A51B40">
        <w:rPr>
          <w:rFonts w:eastAsia="SimSun"/>
          <w:b/>
          <w:bCs/>
          <w:sz w:val="22"/>
          <w:szCs w:val="18"/>
          <w:lang w:eastAsia="zh-CN"/>
        </w:rPr>
        <w:t xml:space="preserve"> timing should be controlled by TA as in Rel-15</w:t>
      </w:r>
      <w:r>
        <w:rPr>
          <w:rFonts w:eastAsia="SimSun"/>
          <w:b/>
          <w:bCs/>
          <w:sz w:val="22"/>
          <w:szCs w:val="18"/>
          <w:lang w:eastAsia="zh-CN"/>
        </w:rPr>
        <w:t>/16</w:t>
      </w:r>
      <w:r w:rsidRPr="00A51B40">
        <w:rPr>
          <w:rFonts w:eastAsia="SimSun"/>
          <w:b/>
          <w:bCs/>
          <w:sz w:val="22"/>
          <w:szCs w:val="18"/>
          <w:lang w:eastAsia="zh-CN"/>
        </w:rPr>
        <w:t xml:space="preserve"> for all cases (“case #1”, “case #6”, and “case #7”)</w:t>
      </w:r>
    </w:p>
    <w:p w14:paraId="682FC017" w14:textId="5ECE07BC" w:rsidR="0000682B" w:rsidRDefault="0000682B" w:rsidP="00226D9B">
      <w:pPr>
        <w:jc w:val="both"/>
        <w:rPr>
          <w:rFonts w:eastAsiaTheme="minorEastAsia"/>
          <w:sz w:val="22"/>
          <w:szCs w:val="22"/>
          <w:lang w:val="en-US"/>
        </w:rPr>
      </w:pPr>
    </w:p>
    <w:p w14:paraId="5FDFCB99" w14:textId="2765741C" w:rsidR="0000682B" w:rsidRDefault="0000682B" w:rsidP="00A67D30">
      <w:pPr>
        <w:jc w:val="both"/>
        <w:rPr>
          <w:rFonts w:eastAsiaTheme="minorEastAsia"/>
          <w:sz w:val="22"/>
          <w:szCs w:val="22"/>
          <w:lang w:val="en-US"/>
        </w:rPr>
      </w:pPr>
      <w:r>
        <w:rPr>
          <w:rFonts w:eastAsiaTheme="minorEastAsia" w:hint="eastAsia"/>
          <w:sz w:val="22"/>
          <w:szCs w:val="22"/>
          <w:lang w:val="en-US"/>
        </w:rPr>
        <w:t xml:space="preserve">When MT UL </w:t>
      </w:r>
      <w:proofErr w:type="spellStart"/>
      <w:r>
        <w:rPr>
          <w:rFonts w:eastAsiaTheme="minorEastAsia" w:hint="eastAsia"/>
          <w:sz w:val="22"/>
          <w:szCs w:val="22"/>
          <w:lang w:val="en-US"/>
        </w:rPr>
        <w:t>Tx</w:t>
      </w:r>
      <w:proofErr w:type="spellEnd"/>
      <w:r>
        <w:rPr>
          <w:rFonts w:eastAsiaTheme="minorEastAsia" w:hint="eastAsia"/>
          <w:sz w:val="22"/>
          <w:szCs w:val="22"/>
          <w:lang w:val="en-US"/>
        </w:rPr>
        <w:t xml:space="preserve"> timing is controlled by TA as in Rel-15/16 for all cases, DU DL </w:t>
      </w:r>
      <w:proofErr w:type="spellStart"/>
      <w:r>
        <w:rPr>
          <w:rFonts w:eastAsiaTheme="minorEastAsia" w:hint="eastAsia"/>
          <w:sz w:val="22"/>
          <w:szCs w:val="22"/>
          <w:lang w:val="en-US"/>
        </w:rPr>
        <w:t>Tx</w:t>
      </w:r>
      <w:proofErr w:type="spellEnd"/>
      <w:r>
        <w:rPr>
          <w:rFonts w:eastAsiaTheme="minorEastAsia" w:hint="eastAsia"/>
          <w:sz w:val="22"/>
          <w:szCs w:val="22"/>
          <w:lang w:val="en-US"/>
        </w:rPr>
        <w:t xml:space="preserve"> timing </w:t>
      </w:r>
      <w:r>
        <w:rPr>
          <w:rFonts w:eastAsiaTheme="minorEastAsia"/>
          <w:sz w:val="22"/>
          <w:szCs w:val="22"/>
          <w:lang w:val="en-US"/>
        </w:rPr>
        <w:t>derivation of</w:t>
      </w:r>
      <w:r>
        <w:rPr>
          <w:rFonts w:eastAsiaTheme="minorEastAsia" w:hint="eastAsia"/>
          <w:sz w:val="22"/>
          <w:szCs w:val="22"/>
          <w:lang w:val="en-US"/>
        </w:rPr>
        <w:t xml:space="preserve"> case #6 and #7 </w:t>
      </w:r>
      <w:r>
        <w:rPr>
          <w:rFonts w:eastAsiaTheme="minorEastAsia"/>
          <w:sz w:val="22"/>
          <w:szCs w:val="22"/>
          <w:lang w:val="en-US"/>
        </w:rPr>
        <w:t xml:space="preserve">needs to be considered. As shown in Fig.1, the </w:t>
      </w:r>
      <w:r w:rsidR="00981421">
        <w:rPr>
          <w:rFonts w:eastAsiaTheme="minorEastAsia"/>
          <w:sz w:val="22"/>
          <w:szCs w:val="22"/>
          <w:lang w:val="en-US"/>
        </w:rPr>
        <w:t xml:space="preserve">DU DL </w:t>
      </w:r>
      <w:proofErr w:type="spellStart"/>
      <w:r>
        <w:rPr>
          <w:rFonts w:eastAsiaTheme="minorEastAsia"/>
          <w:sz w:val="22"/>
          <w:szCs w:val="22"/>
          <w:lang w:val="en-US"/>
        </w:rPr>
        <w:t>Tx</w:t>
      </w:r>
      <w:proofErr w:type="spellEnd"/>
      <w:r>
        <w:rPr>
          <w:rFonts w:eastAsiaTheme="minorEastAsia"/>
          <w:sz w:val="22"/>
          <w:szCs w:val="22"/>
          <w:lang w:val="en-US"/>
        </w:rPr>
        <w:t xml:space="preserve"> timing </w:t>
      </w:r>
      <w:r w:rsidR="00BF3573">
        <w:rPr>
          <w:rFonts w:eastAsiaTheme="minorEastAsia"/>
          <w:sz w:val="22"/>
          <w:szCs w:val="22"/>
          <w:lang w:val="en-US"/>
        </w:rPr>
        <w:t>for case #1/</w:t>
      </w:r>
      <w:r w:rsidR="00D73DB1">
        <w:rPr>
          <w:rFonts w:eastAsiaTheme="minorEastAsia"/>
          <w:sz w:val="22"/>
          <w:szCs w:val="22"/>
          <w:lang w:val="en-US"/>
        </w:rPr>
        <w:t>#</w:t>
      </w:r>
      <w:r w:rsidR="00BF3573">
        <w:rPr>
          <w:rFonts w:eastAsiaTheme="minorEastAsia"/>
          <w:sz w:val="22"/>
          <w:szCs w:val="22"/>
          <w:lang w:val="en-US"/>
        </w:rPr>
        <w:t>6/</w:t>
      </w:r>
      <w:r w:rsidR="00D73DB1">
        <w:rPr>
          <w:rFonts w:eastAsiaTheme="minorEastAsia"/>
          <w:sz w:val="22"/>
          <w:szCs w:val="22"/>
          <w:lang w:val="en-US"/>
        </w:rPr>
        <w:t>#</w:t>
      </w:r>
      <w:r w:rsidR="00BF3573">
        <w:rPr>
          <w:rFonts w:eastAsiaTheme="minorEastAsia"/>
          <w:sz w:val="22"/>
          <w:szCs w:val="22"/>
          <w:lang w:val="en-US"/>
        </w:rPr>
        <w:t xml:space="preserve">7 </w:t>
      </w:r>
      <w:r>
        <w:rPr>
          <w:rFonts w:eastAsiaTheme="minorEastAsia"/>
          <w:sz w:val="22"/>
          <w:szCs w:val="22"/>
          <w:lang w:val="en-US"/>
        </w:rPr>
        <w:t xml:space="preserve">can be derived as follows. </w:t>
      </w:r>
    </w:p>
    <w:p w14:paraId="2AA0FD0C" w14:textId="4601ED8F" w:rsidR="0000682B" w:rsidRPr="00A67D30" w:rsidRDefault="0000682B" w:rsidP="00226D9B">
      <w:pPr>
        <w:jc w:val="both"/>
        <w:rPr>
          <w:rFonts w:eastAsiaTheme="minorEastAsia"/>
          <w:sz w:val="22"/>
          <w:szCs w:val="22"/>
          <w:lang w:val="en-US"/>
        </w:rPr>
      </w:pPr>
    </w:p>
    <w:p w14:paraId="5303716C" w14:textId="7A87B1F1" w:rsidR="0000682B" w:rsidRDefault="0000682B" w:rsidP="00226D9B">
      <w:pPr>
        <w:ind w:leftChars="100" w:left="240"/>
        <w:jc w:val="both"/>
        <w:rPr>
          <w:rFonts w:eastAsiaTheme="minorEastAsia"/>
          <w:sz w:val="22"/>
          <w:szCs w:val="22"/>
          <w:lang w:val="en-US"/>
        </w:rPr>
      </w:pPr>
      <w:r>
        <w:rPr>
          <w:rFonts w:eastAsiaTheme="minorEastAsia" w:hint="eastAsia"/>
          <w:sz w:val="22"/>
          <w:szCs w:val="22"/>
          <w:lang w:val="en-US"/>
        </w:rPr>
        <w:lastRenderedPageBreak/>
        <w:t xml:space="preserve">- Case #1: derived by TA for case #1 and </w:t>
      </w:r>
      <w:proofErr w:type="spellStart"/>
      <w:r>
        <w:rPr>
          <w:rFonts w:eastAsiaTheme="minorEastAsia" w:hint="eastAsia"/>
          <w:sz w:val="22"/>
          <w:szCs w:val="22"/>
          <w:lang w:val="en-US"/>
        </w:rPr>
        <w:t>T_delta</w:t>
      </w:r>
      <w:proofErr w:type="spellEnd"/>
      <w:r>
        <w:rPr>
          <w:rFonts w:eastAsiaTheme="minorEastAsia" w:hint="eastAsia"/>
          <w:sz w:val="22"/>
          <w:szCs w:val="22"/>
          <w:lang w:val="en-US"/>
        </w:rPr>
        <w:t xml:space="preserve"> (</w:t>
      </w:r>
      <w:r>
        <w:rPr>
          <w:rFonts w:eastAsiaTheme="minorEastAsia"/>
          <w:sz w:val="22"/>
          <w:szCs w:val="22"/>
          <w:lang w:val="en-US"/>
        </w:rPr>
        <w:t>as defined in Rel-16</w:t>
      </w:r>
      <w:r>
        <w:rPr>
          <w:rFonts w:eastAsiaTheme="minorEastAsia" w:hint="eastAsia"/>
          <w:sz w:val="22"/>
          <w:szCs w:val="22"/>
          <w:lang w:val="en-US"/>
        </w:rPr>
        <w:t>)</w:t>
      </w:r>
    </w:p>
    <w:p w14:paraId="54EEC474" w14:textId="42C25313" w:rsidR="0000682B" w:rsidRPr="0000682B" w:rsidRDefault="0000682B" w:rsidP="00226D9B">
      <w:pPr>
        <w:ind w:leftChars="100" w:left="240"/>
        <w:jc w:val="both"/>
        <w:rPr>
          <w:rFonts w:eastAsiaTheme="minorEastAsia"/>
          <w:sz w:val="22"/>
          <w:szCs w:val="22"/>
          <w:lang w:val="en-US"/>
        </w:rPr>
      </w:pPr>
      <w:r w:rsidRPr="0000682B">
        <w:rPr>
          <w:rFonts w:eastAsiaTheme="minorEastAsia"/>
          <w:sz w:val="22"/>
          <w:szCs w:val="22"/>
          <w:lang w:val="en-US"/>
        </w:rPr>
        <w:t>-</w:t>
      </w:r>
      <w:r>
        <w:rPr>
          <w:rFonts w:eastAsiaTheme="minorEastAsia"/>
          <w:sz w:val="22"/>
          <w:szCs w:val="22"/>
          <w:lang w:val="en-US"/>
        </w:rPr>
        <w:t xml:space="preserve"> </w:t>
      </w:r>
      <w:r w:rsidRPr="0000682B">
        <w:rPr>
          <w:rFonts w:eastAsiaTheme="minorEastAsia"/>
          <w:sz w:val="22"/>
          <w:szCs w:val="22"/>
          <w:lang w:val="en-US"/>
        </w:rPr>
        <w:t>Case #6: derived by TA for case #6</w:t>
      </w:r>
    </w:p>
    <w:p w14:paraId="4B696BE7" w14:textId="33F9E8BA" w:rsidR="0000682B" w:rsidRDefault="0000682B" w:rsidP="00226D9B">
      <w:pPr>
        <w:ind w:leftChars="100" w:left="240"/>
        <w:jc w:val="both"/>
        <w:rPr>
          <w:rFonts w:eastAsiaTheme="minorEastAsia"/>
          <w:sz w:val="22"/>
          <w:szCs w:val="22"/>
          <w:lang w:val="en-US"/>
        </w:rPr>
      </w:pPr>
      <w:r>
        <w:rPr>
          <w:rFonts w:eastAsiaTheme="minorEastAsia"/>
          <w:sz w:val="22"/>
          <w:szCs w:val="22"/>
          <w:lang w:val="en-US"/>
        </w:rPr>
        <w:t xml:space="preserve">- </w:t>
      </w:r>
      <w:r>
        <w:rPr>
          <w:rFonts w:eastAsiaTheme="minorEastAsia" w:hint="eastAsia"/>
          <w:sz w:val="22"/>
          <w:szCs w:val="22"/>
          <w:lang w:val="en-US"/>
        </w:rPr>
        <w:t xml:space="preserve">Case </w:t>
      </w:r>
      <w:r>
        <w:rPr>
          <w:rFonts w:eastAsiaTheme="minorEastAsia"/>
          <w:sz w:val="22"/>
          <w:szCs w:val="22"/>
          <w:lang w:val="en-US"/>
        </w:rPr>
        <w:t xml:space="preserve">#7: derived by </w:t>
      </w:r>
      <w:r w:rsidRPr="0000682B">
        <w:rPr>
          <w:rFonts w:eastAsiaTheme="minorEastAsia"/>
          <w:sz w:val="22"/>
          <w:szCs w:val="22"/>
        </w:rPr>
        <w:t>TA</w:t>
      </w:r>
      <w:r>
        <w:rPr>
          <w:rFonts w:eastAsiaTheme="minorEastAsia"/>
          <w:sz w:val="22"/>
          <w:szCs w:val="22"/>
        </w:rPr>
        <w:t xml:space="preserve"> for case #7 and T1 (timing gap between “DU DL</w:t>
      </w:r>
      <w:r w:rsidRPr="0000682B">
        <w:rPr>
          <w:rFonts w:eastAsiaTheme="minorEastAsia"/>
          <w:sz w:val="22"/>
          <w:szCs w:val="22"/>
        </w:rPr>
        <w:t xml:space="preserve"> </w:t>
      </w:r>
      <w:proofErr w:type="spellStart"/>
      <w:r w:rsidRPr="0000682B">
        <w:rPr>
          <w:rFonts w:eastAsiaTheme="minorEastAsia"/>
          <w:sz w:val="22"/>
          <w:szCs w:val="22"/>
        </w:rPr>
        <w:t>Tx</w:t>
      </w:r>
      <w:proofErr w:type="spellEnd"/>
      <w:r>
        <w:rPr>
          <w:rFonts w:eastAsiaTheme="minorEastAsia"/>
          <w:sz w:val="22"/>
          <w:szCs w:val="22"/>
        </w:rPr>
        <w:t>” and “DU UL</w:t>
      </w:r>
      <w:r w:rsidRPr="0000682B">
        <w:rPr>
          <w:rFonts w:eastAsiaTheme="minorEastAsia"/>
          <w:sz w:val="22"/>
          <w:szCs w:val="22"/>
        </w:rPr>
        <w:t xml:space="preserve"> Rx” at </w:t>
      </w:r>
      <w:r>
        <w:rPr>
          <w:rFonts w:eastAsiaTheme="minorEastAsia"/>
          <w:sz w:val="22"/>
          <w:szCs w:val="22"/>
        </w:rPr>
        <w:t>parent</w:t>
      </w:r>
      <w:r w:rsidRPr="0000682B">
        <w:rPr>
          <w:rFonts w:eastAsiaTheme="minorEastAsia"/>
          <w:sz w:val="22"/>
          <w:szCs w:val="22"/>
        </w:rPr>
        <w:t xml:space="preserve"> node)</w:t>
      </w:r>
    </w:p>
    <w:p w14:paraId="38FC4800" w14:textId="355F3136" w:rsidR="0000682B" w:rsidRDefault="0000682B" w:rsidP="00226D9B">
      <w:pPr>
        <w:jc w:val="both"/>
        <w:rPr>
          <w:rFonts w:eastAsiaTheme="minorEastAsia"/>
          <w:sz w:val="22"/>
          <w:szCs w:val="22"/>
          <w:lang w:val="en-US"/>
        </w:rPr>
      </w:pPr>
    </w:p>
    <w:p w14:paraId="58E6515E" w14:textId="581C192D" w:rsidR="00A67D30" w:rsidRDefault="00A67D30" w:rsidP="00A67D30">
      <w:pPr>
        <w:jc w:val="both"/>
        <w:rPr>
          <w:rFonts w:eastAsiaTheme="minorEastAsia"/>
          <w:sz w:val="22"/>
          <w:szCs w:val="22"/>
          <w:lang w:val="en-US"/>
        </w:rPr>
      </w:pPr>
      <w:r>
        <w:rPr>
          <w:rFonts w:eastAsiaTheme="minorEastAsia"/>
          <w:sz w:val="22"/>
          <w:szCs w:val="22"/>
          <w:lang w:val="en-US"/>
        </w:rPr>
        <w:t xml:space="preserve">For case #6 timing mode, the parent node controls IAB MT </w:t>
      </w:r>
      <w:proofErr w:type="spellStart"/>
      <w:r>
        <w:rPr>
          <w:rFonts w:eastAsiaTheme="minorEastAsia"/>
          <w:sz w:val="22"/>
          <w:szCs w:val="22"/>
          <w:lang w:val="en-US"/>
        </w:rPr>
        <w:t>Tx</w:t>
      </w:r>
      <w:proofErr w:type="spellEnd"/>
      <w:r>
        <w:rPr>
          <w:rFonts w:eastAsiaTheme="minorEastAsia"/>
          <w:sz w:val="22"/>
          <w:szCs w:val="22"/>
          <w:lang w:val="en-US"/>
        </w:rPr>
        <w:t xml:space="preserve"> timing to align with DU </w:t>
      </w:r>
      <w:proofErr w:type="spellStart"/>
      <w:proofErr w:type="gramStart"/>
      <w:r>
        <w:rPr>
          <w:rFonts w:eastAsiaTheme="minorEastAsia"/>
          <w:sz w:val="22"/>
          <w:szCs w:val="22"/>
          <w:lang w:val="en-US"/>
        </w:rPr>
        <w:t>Tx</w:t>
      </w:r>
      <w:proofErr w:type="spellEnd"/>
      <w:proofErr w:type="gramEnd"/>
      <w:r>
        <w:rPr>
          <w:rFonts w:eastAsiaTheme="minorEastAsia"/>
          <w:sz w:val="22"/>
          <w:szCs w:val="22"/>
          <w:lang w:val="en-US"/>
        </w:rPr>
        <w:t xml:space="preserve"> timing of the parent node and </w:t>
      </w:r>
      <w:r w:rsidR="000A0E73">
        <w:rPr>
          <w:rFonts w:eastAsiaTheme="minorEastAsia"/>
          <w:sz w:val="22"/>
          <w:szCs w:val="22"/>
          <w:lang w:val="en-US"/>
        </w:rPr>
        <w:t xml:space="preserve">the </w:t>
      </w:r>
      <w:r>
        <w:rPr>
          <w:rFonts w:eastAsiaTheme="minorEastAsia"/>
          <w:sz w:val="22"/>
          <w:szCs w:val="22"/>
          <w:lang w:val="en-US"/>
        </w:rPr>
        <w:t xml:space="preserve">IAB node. Therefore, the MT </w:t>
      </w:r>
      <w:proofErr w:type="spellStart"/>
      <w:r>
        <w:rPr>
          <w:rFonts w:eastAsiaTheme="minorEastAsia"/>
          <w:sz w:val="22"/>
          <w:szCs w:val="22"/>
          <w:lang w:val="en-US"/>
        </w:rPr>
        <w:t>Tx</w:t>
      </w:r>
      <w:proofErr w:type="spellEnd"/>
      <w:r>
        <w:rPr>
          <w:rFonts w:eastAsiaTheme="minorEastAsia"/>
          <w:sz w:val="22"/>
          <w:szCs w:val="22"/>
          <w:lang w:val="en-US"/>
        </w:rPr>
        <w:t xml:space="preserve"> timing controlled by TA is also applicable for DU </w:t>
      </w:r>
      <w:proofErr w:type="spellStart"/>
      <w:proofErr w:type="gramStart"/>
      <w:r>
        <w:rPr>
          <w:rFonts w:eastAsiaTheme="minorEastAsia"/>
          <w:sz w:val="22"/>
          <w:szCs w:val="22"/>
          <w:lang w:val="en-US"/>
        </w:rPr>
        <w:t>Tx</w:t>
      </w:r>
      <w:proofErr w:type="spellEnd"/>
      <w:proofErr w:type="gramEnd"/>
      <w:r>
        <w:rPr>
          <w:rFonts w:eastAsiaTheme="minorEastAsia"/>
          <w:sz w:val="22"/>
          <w:szCs w:val="22"/>
          <w:lang w:val="en-US"/>
        </w:rPr>
        <w:t xml:space="preserve"> timing of </w:t>
      </w:r>
      <w:r w:rsidR="000A0E73">
        <w:rPr>
          <w:rFonts w:eastAsiaTheme="minorEastAsia"/>
          <w:sz w:val="22"/>
          <w:szCs w:val="22"/>
          <w:lang w:val="en-US"/>
        </w:rPr>
        <w:t xml:space="preserve">the </w:t>
      </w:r>
      <w:r>
        <w:rPr>
          <w:rFonts w:eastAsiaTheme="minorEastAsia"/>
          <w:sz w:val="22"/>
          <w:szCs w:val="22"/>
          <w:lang w:val="en-US"/>
        </w:rPr>
        <w:t xml:space="preserve">IAB node. </w:t>
      </w:r>
    </w:p>
    <w:p w14:paraId="16CC6D2D" w14:textId="77777777" w:rsidR="00A67D30" w:rsidRDefault="00A67D30" w:rsidP="00A67D30">
      <w:pPr>
        <w:jc w:val="both"/>
        <w:rPr>
          <w:rFonts w:eastAsiaTheme="minorEastAsia"/>
          <w:sz w:val="22"/>
          <w:szCs w:val="22"/>
          <w:lang w:val="en-US"/>
        </w:rPr>
      </w:pPr>
    </w:p>
    <w:p w14:paraId="3B850BA6" w14:textId="6F8BD8DD" w:rsidR="00A67D30" w:rsidRPr="007D3764" w:rsidRDefault="00A67D30" w:rsidP="00A67D30">
      <w:pPr>
        <w:jc w:val="both"/>
        <w:rPr>
          <w:rFonts w:eastAsiaTheme="minorEastAsia"/>
          <w:sz w:val="22"/>
          <w:szCs w:val="22"/>
          <w:lang w:val="en-US"/>
        </w:rPr>
      </w:pPr>
      <w:r>
        <w:rPr>
          <w:rFonts w:eastAsiaTheme="minorEastAsia"/>
          <w:sz w:val="22"/>
          <w:szCs w:val="22"/>
          <w:lang w:val="en-US"/>
        </w:rPr>
        <w:t>For case #7 timing mode, IAB node need</w:t>
      </w:r>
      <w:r w:rsidR="005A1FEC">
        <w:rPr>
          <w:rFonts w:eastAsiaTheme="minorEastAsia" w:hint="eastAsia"/>
          <w:sz w:val="22"/>
          <w:szCs w:val="22"/>
          <w:lang w:val="en-US"/>
        </w:rPr>
        <w:t>s</w:t>
      </w:r>
      <w:r>
        <w:rPr>
          <w:rFonts w:eastAsiaTheme="minorEastAsia"/>
          <w:sz w:val="22"/>
          <w:szCs w:val="22"/>
          <w:lang w:val="en-US"/>
        </w:rPr>
        <w:t xml:space="preserve"> to know the information of the propagation delay B (between</w:t>
      </w:r>
      <w:r>
        <w:rPr>
          <w:rFonts w:eastAsiaTheme="minorEastAsia" w:hint="eastAsia"/>
          <w:sz w:val="22"/>
          <w:szCs w:val="22"/>
          <w:lang w:val="en-US"/>
        </w:rPr>
        <w:t xml:space="preserve"> </w:t>
      </w:r>
      <w:r>
        <w:rPr>
          <w:rFonts w:eastAsiaTheme="minorEastAsia"/>
          <w:sz w:val="22"/>
          <w:szCs w:val="22"/>
          <w:lang w:val="en-US"/>
        </w:rPr>
        <w:t>IAB node and the p</w:t>
      </w:r>
      <w:r w:rsidRPr="007D3764">
        <w:rPr>
          <w:rFonts w:eastAsiaTheme="minorEastAsia"/>
          <w:sz w:val="22"/>
          <w:szCs w:val="22"/>
          <w:lang w:val="en-US"/>
        </w:rPr>
        <w:t xml:space="preserve">arent node) as well as the derivation of DU DL </w:t>
      </w:r>
      <w:proofErr w:type="spellStart"/>
      <w:r w:rsidRPr="007D3764">
        <w:rPr>
          <w:rFonts w:eastAsiaTheme="minorEastAsia"/>
          <w:sz w:val="22"/>
          <w:szCs w:val="22"/>
          <w:lang w:val="en-US"/>
        </w:rPr>
        <w:t>Tx</w:t>
      </w:r>
      <w:proofErr w:type="spellEnd"/>
      <w:r w:rsidRPr="007D3764">
        <w:rPr>
          <w:rFonts w:eastAsiaTheme="minorEastAsia"/>
          <w:sz w:val="22"/>
          <w:szCs w:val="22"/>
          <w:lang w:val="en-US"/>
        </w:rPr>
        <w:t xml:space="preserve"> timing of case #1 timing mode. In order to derive the propagation delay B, additional parameter T1 which is the offset between parent DU </w:t>
      </w:r>
      <w:proofErr w:type="spellStart"/>
      <w:proofErr w:type="gramStart"/>
      <w:r w:rsidRPr="007D3764">
        <w:rPr>
          <w:rFonts w:eastAsiaTheme="minorEastAsia"/>
          <w:sz w:val="22"/>
          <w:szCs w:val="22"/>
          <w:lang w:val="en-US"/>
        </w:rPr>
        <w:t>Tx</w:t>
      </w:r>
      <w:proofErr w:type="spellEnd"/>
      <w:proofErr w:type="gramEnd"/>
      <w:r w:rsidRPr="007D3764">
        <w:rPr>
          <w:rFonts w:eastAsiaTheme="minorEastAsia"/>
          <w:sz w:val="22"/>
          <w:szCs w:val="22"/>
          <w:lang w:val="en-US"/>
        </w:rPr>
        <w:t xml:space="preserve"> and DU Rx need</w:t>
      </w:r>
      <w:r w:rsidR="005A1FEC">
        <w:rPr>
          <w:rFonts w:eastAsiaTheme="minorEastAsia"/>
          <w:sz w:val="22"/>
          <w:szCs w:val="22"/>
          <w:lang w:val="en-US"/>
        </w:rPr>
        <w:t>s</w:t>
      </w:r>
      <w:r w:rsidRPr="007D3764">
        <w:rPr>
          <w:rFonts w:eastAsiaTheme="minorEastAsia"/>
          <w:sz w:val="22"/>
          <w:szCs w:val="22"/>
          <w:lang w:val="en-US"/>
        </w:rPr>
        <w:t xml:space="preserve"> to be introduced and the propagation delay B can be derived by TA/2 + T1/2. Therefore, IAB node can set its DL </w:t>
      </w:r>
      <w:proofErr w:type="spellStart"/>
      <w:proofErr w:type="gramStart"/>
      <w:r w:rsidRPr="007D3764">
        <w:rPr>
          <w:rFonts w:eastAsiaTheme="minorEastAsia"/>
          <w:sz w:val="22"/>
          <w:szCs w:val="22"/>
          <w:lang w:val="en-US"/>
        </w:rPr>
        <w:t>Tx</w:t>
      </w:r>
      <w:proofErr w:type="spellEnd"/>
      <w:proofErr w:type="gramEnd"/>
      <w:r w:rsidRPr="007D3764">
        <w:rPr>
          <w:rFonts w:eastAsiaTheme="minorEastAsia"/>
          <w:sz w:val="22"/>
          <w:szCs w:val="22"/>
          <w:lang w:val="en-US"/>
        </w:rPr>
        <w:t xml:space="preserve"> timing ahead of its DL Rx timing by TA/2 + T1/2 for case #7 timing mode.</w:t>
      </w:r>
    </w:p>
    <w:p w14:paraId="1FEFC161" w14:textId="77777777" w:rsidR="00A67D30" w:rsidRPr="007D3764" w:rsidRDefault="00A67D30" w:rsidP="00226D9B">
      <w:pPr>
        <w:jc w:val="both"/>
        <w:rPr>
          <w:rFonts w:eastAsiaTheme="minorEastAsia"/>
          <w:sz w:val="22"/>
          <w:szCs w:val="22"/>
          <w:lang w:val="en-US"/>
        </w:rPr>
      </w:pPr>
    </w:p>
    <w:p w14:paraId="563A8576" w14:textId="404E9B33" w:rsidR="0000682B" w:rsidRPr="007D3764" w:rsidRDefault="0000682B" w:rsidP="00226D9B">
      <w:pPr>
        <w:jc w:val="both"/>
        <w:rPr>
          <w:rFonts w:eastAsiaTheme="minorEastAsia"/>
          <w:sz w:val="22"/>
          <w:szCs w:val="22"/>
          <w:lang w:val="en-US"/>
        </w:rPr>
      </w:pPr>
      <w:r w:rsidRPr="007D3764">
        <w:rPr>
          <w:rFonts w:eastAsia="SimSun"/>
          <w:b/>
          <w:bCs/>
          <w:sz w:val="22"/>
          <w:szCs w:val="22"/>
          <w:u w:val="single"/>
          <w:lang w:val="en-US" w:eastAsia="zh-CN"/>
        </w:rPr>
        <w:t>Proposal 5</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set its DL </w:t>
      </w:r>
      <w:proofErr w:type="spellStart"/>
      <w:proofErr w:type="gramStart"/>
      <w:r w:rsidRPr="007D3764">
        <w:rPr>
          <w:rFonts w:eastAsia="SimSun"/>
          <w:b/>
          <w:bCs/>
          <w:sz w:val="22"/>
          <w:szCs w:val="22"/>
          <w:lang w:eastAsia="zh-CN"/>
        </w:rPr>
        <w:t>Tx</w:t>
      </w:r>
      <w:proofErr w:type="spellEnd"/>
      <w:proofErr w:type="gramEnd"/>
      <w:r w:rsidRPr="007D3764">
        <w:rPr>
          <w:rFonts w:eastAsia="SimSun"/>
          <w:b/>
          <w:bCs/>
          <w:sz w:val="22"/>
          <w:szCs w:val="22"/>
          <w:lang w:eastAsia="zh-CN"/>
        </w:rPr>
        <w:t xml:space="preserve"> timing ahead of its DL Rx timing by TA for case #6 timing </w:t>
      </w:r>
      <w:r w:rsidR="00A67D30" w:rsidRPr="007D3764">
        <w:rPr>
          <w:rFonts w:eastAsia="SimSun"/>
          <w:b/>
          <w:bCs/>
          <w:sz w:val="22"/>
          <w:szCs w:val="22"/>
          <w:lang w:eastAsia="zh-CN"/>
        </w:rPr>
        <w:t>mode</w:t>
      </w:r>
      <w:r w:rsidRPr="007D3764">
        <w:rPr>
          <w:rFonts w:eastAsia="SimSun"/>
          <w:b/>
          <w:bCs/>
          <w:sz w:val="22"/>
          <w:szCs w:val="22"/>
          <w:lang w:eastAsia="zh-CN"/>
        </w:rPr>
        <w:t>.</w:t>
      </w:r>
    </w:p>
    <w:p w14:paraId="5C02FB8E" w14:textId="00D76ED6" w:rsidR="0000682B" w:rsidRPr="007D3764" w:rsidRDefault="0000682B" w:rsidP="00226D9B">
      <w:pPr>
        <w:jc w:val="both"/>
        <w:rPr>
          <w:rFonts w:eastAsiaTheme="minorEastAsia"/>
          <w:sz w:val="22"/>
          <w:szCs w:val="22"/>
          <w:lang w:val="en-US"/>
        </w:rPr>
      </w:pPr>
      <w:r w:rsidRPr="007D3764">
        <w:rPr>
          <w:rFonts w:eastAsia="SimSun"/>
          <w:b/>
          <w:bCs/>
          <w:sz w:val="22"/>
          <w:szCs w:val="22"/>
          <w:u w:val="single"/>
          <w:lang w:val="en-US" w:eastAsia="zh-CN"/>
        </w:rPr>
        <w:t>Proposal 6</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set its DL </w:t>
      </w:r>
      <w:proofErr w:type="spellStart"/>
      <w:proofErr w:type="gramStart"/>
      <w:r w:rsidRPr="007D3764">
        <w:rPr>
          <w:rFonts w:eastAsia="SimSun"/>
          <w:b/>
          <w:bCs/>
          <w:sz w:val="22"/>
          <w:szCs w:val="22"/>
          <w:lang w:eastAsia="zh-CN"/>
        </w:rPr>
        <w:t>Tx</w:t>
      </w:r>
      <w:proofErr w:type="spellEnd"/>
      <w:proofErr w:type="gramEnd"/>
      <w:r w:rsidRPr="007D3764">
        <w:rPr>
          <w:rFonts w:eastAsia="SimSun"/>
          <w:b/>
          <w:bCs/>
          <w:sz w:val="22"/>
          <w:szCs w:val="22"/>
          <w:lang w:eastAsia="zh-CN"/>
        </w:rPr>
        <w:t xml:space="preserve"> timing ahead of its DL Rx timing by TA/2 + T1/2 for case #7 timing </w:t>
      </w:r>
      <w:r w:rsidR="00A67D30" w:rsidRPr="007D3764">
        <w:rPr>
          <w:rFonts w:eastAsia="SimSun"/>
          <w:b/>
          <w:bCs/>
          <w:sz w:val="22"/>
          <w:szCs w:val="22"/>
          <w:lang w:eastAsia="zh-CN"/>
        </w:rPr>
        <w:t>mode</w:t>
      </w:r>
      <w:r w:rsidRPr="007D3764">
        <w:rPr>
          <w:rFonts w:eastAsia="SimSun"/>
          <w:b/>
          <w:bCs/>
          <w:sz w:val="22"/>
          <w:szCs w:val="22"/>
          <w:lang w:eastAsia="zh-CN"/>
        </w:rPr>
        <w:t xml:space="preserve">. T1 is signalled from the parent node, </w:t>
      </w:r>
      <w:r w:rsidR="00A454AF">
        <w:rPr>
          <w:rFonts w:eastAsia="SimSun"/>
          <w:b/>
          <w:bCs/>
          <w:sz w:val="22"/>
          <w:szCs w:val="22"/>
          <w:lang w:eastAsia="zh-CN"/>
        </w:rPr>
        <w:t xml:space="preserve">which is </w:t>
      </w:r>
      <w:r w:rsidRPr="007D3764">
        <w:rPr>
          <w:rFonts w:eastAsia="SimSun"/>
          <w:b/>
          <w:bCs/>
          <w:sz w:val="22"/>
          <w:szCs w:val="22"/>
          <w:lang w:eastAsia="zh-CN"/>
        </w:rPr>
        <w:t xml:space="preserve">the offset between parent DU </w:t>
      </w:r>
      <w:proofErr w:type="spellStart"/>
      <w:proofErr w:type="gramStart"/>
      <w:r w:rsidRPr="007D3764">
        <w:rPr>
          <w:rFonts w:eastAsia="SimSun"/>
          <w:b/>
          <w:bCs/>
          <w:sz w:val="22"/>
          <w:szCs w:val="22"/>
          <w:lang w:eastAsia="zh-CN"/>
        </w:rPr>
        <w:t>Tx</w:t>
      </w:r>
      <w:proofErr w:type="spellEnd"/>
      <w:proofErr w:type="gramEnd"/>
      <w:r w:rsidRPr="007D3764">
        <w:rPr>
          <w:rFonts w:eastAsia="SimSun"/>
          <w:b/>
          <w:bCs/>
          <w:sz w:val="22"/>
          <w:szCs w:val="22"/>
          <w:lang w:eastAsia="zh-CN"/>
        </w:rPr>
        <w:t xml:space="preserve"> and DU Rx.</w:t>
      </w:r>
    </w:p>
    <w:p w14:paraId="78794C97" w14:textId="497EF364" w:rsidR="0000682B" w:rsidRPr="007D3764" w:rsidRDefault="0000682B" w:rsidP="00226D9B">
      <w:pPr>
        <w:jc w:val="both"/>
        <w:rPr>
          <w:rFonts w:eastAsiaTheme="minorEastAsia"/>
          <w:sz w:val="22"/>
          <w:szCs w:val="22"/>
          <w:lang w:val="en-US"/>
        </w:rPr>
      </w:pPr>
    </w:p>
    <w:p w14:paraId="264C1BF8" w14:textId="156205D5" w:rsidR="0000682B" w:rsidRPr="007D3764" w:rsidRDefault="0000682B" w:rsidP="00226D9B">
      <w:pPr>
        <w:jc w:val="both"/>
        <w:rPr>
          <w:rFonts w:eastAsiaTheme="minorEastAsia"/>
          <w:sz w:val="22"/>
          <w:szCs w:val="22"/>
          <w:lang w:val="en-US"/>
        </w:rPr>
      </w:pPr>
      <w:r w:rsidRPr="007D3764">
        <w:rPr>
          <w:rFonts w:eastAsiaTheme="minorEastAsia" w:hint="eastAsia"/>
          <w:sz w:val="22"/>
          <w:szCs w:val="22"/>
          <w:lang w:val="en-US"/>
        </w:rPr>
        <w:t>Based on the proposal</w:t>
      </w:r>
      <w:r w:rsidR="000B2D2A" w:rsidRPr="007D3764">
        <w:rPr>
          <w:rFonts w:eastAsiaTheme="minorEastAsia"/>
          <w:sz w:val="22"/>
          <w:szCs w:val="22"/>
          <w:lang w:val="en-US"/>
        </w:rPr>
        <w:t>s 5 and 6</w:t>
      </w:r>
      <w:r w:rsidRPr="007D3764">
        <w:rPr>
          <w:rFonts w:eastAsiaTheme="minorEastAsia" w:hint="eastAsia"/>
          <w:sz w:val="22"/>
          <w:szCs w:val="22"/>
          <w:lang w:val="en-US"/>
        </w:rPr>
        <w:t xml:space="preserve">, </w:t>
      </w:r>
      <w:r w:rsidRPr="007D3764">
        <w:rPr>
          <w:rFonts w:eastAsiaTheme="minorEastAsia"/>
          <w:sz w:val="22"/>
          <w:szCs w:val="22"/>
          <w:lang w:val="en-US"/>
        </w:rPr>
        <w:t xml:space="preserve">IAB </w:t>
      </w:r>
      <w:r w:rsidR="00322F6B" w:rsidRPr="007D3764">
        <w:rPr>
          <w:rFonts w:eastAsiaTheme="minorEastAsia"/>
          <w:sz w:val="22"/>
          <w:szCs w:val="22"/>
          <w:lang w:val="en-US"/>
        </w:rPr>
        <w:t xml:space="preserve">node </w:t>
      </w:r>
      <w:r w:rsidRPr="007D3764">
        <w:rPr>
          <w:rFonts w:eastAsiaTheme="minorEastAsia"/>
          <w:sz w:val="22"/>
          <w:szCs w:val="22"/>
          <w:lang w:val="en-US"/>
        </w:rPr>
        <w:t>need</w:t>
      </w:r>
      <w:r w:rsidR="003B134B" w:rsidRPr="007D3764">
        <w:rPr>
          <w:rFonts w:eastAsiaTheme="minorEastAsia"/>
          <w:sz w:val="22"/>
          <w:szCs w:val="22"/>
          <w:lang w:val="en-US"/>
        </w:rPr>
        <w:t>s</w:t>
      </w:r>
      <w:r w:rsidRPr="007D3764">
        <w:rPr>
          <w:rFonts w:eastAsiaTheme="minorEastAsia"/>
          <w:sz w:val="22"/>
          <w:szCs w:val="22"/>
          <w:lang w:val="en-US"/>
        </w:rPr>
        <w:t xml:space="preserve"> to </w:t>
      </w:r>
      <w:r w:rsidR="000B2D2A" w:rsidRPr="007D3764">
        <w:rPr>
          <w:rFonts w:eastAsiaTheme="minorEastAsia"/>
          <w:sz w:val="22"/>
          <w:szCs w:val="22"/>
          <w:lang w:val="en-US"/>
        </w:rPr>
        <w:t xml:space="preserve">recognize which TA type (case #1 or case #6 or case #7) is indicated to control IAB MT UL timing by the parent node in order to derive DL </w:t>
      </w:r>
      <w:proofErr w:type="spellStart"/>
      <w:r w:rsidR="000B2D2A" w:rsidRPr="007D3764">
        <w:rPr>
          <w:rFonts w:eastAsiaTheme="minorEastAsia"/>
          <w:sz w:val="22"/>
          <w:szCs w:val="22"/>
          <w:lang w:val="en-US"/>
        </w:rPr>
        <w:t>Tx</w:t>
      </w:r>
      <w:proofErr w:type="spellEnd"/>
      <w:r w:rsidR="000B2D2A" w:rsidRPr="007D3764">
        <w:rPr>
          <w:rFonts w:eastAsiaTheme="minorEastAsia"/>
          <w:sz w:val="22"/>
          <w:szCs w:val="22"/>
          <w:lang w:val="en-US"/>
        </w:rPr>
        <w:t xml:space="preserve"> timing.</w:t>
      </w:r>
    </w:p>
    <w:p w14:paraId="5E703C78" w14:textId="519CF8C4" w:rsidR="0000682B" w:rsidRPr="007D3764" w:rsidRDefault="0000682B" w:rsidP="00226D9B">
      <w:pPr>
        <w:jc w:val="both"/>
        <w:rPr>
          <w:rFonts w:eastAsiaTheme="minorEastAsia"/>
          <w:sz w:val="22"/>
          <w:szCs w:val="22"/>
          <w:lang w:val="en-US"/>
        </w:rPr>
      </w:pPr>
    </w:p>
    <w:p w14:paraId="6D7E3EBB" w14:textId="6C86832F" w:rsidR="0000682B" w:rsidRPr="007D3764" w:rsidRDefault="0000682B" w:rsidP="00226D9B">
      <w:pPr>
        <w:jc w:val="both"/>
        <w:rPr>
          <w:rFonts w:eastAsiaTheme="minorEastAsia"/>
          <w:sz w:val="22"/>
          <w:szCs w:val="22"/>
          <w:lang w:val="en-US"/>
        </w:rPr>
      </w:pPr>
      <w:r w:rsidRPr="007D3764">
        <w:rPr>
          <w:rFonts w:eastAsia="SimSun"/>
          <w:b/>
          <w:bCs/>
          <w:sz w:val="22"/>
          <w:szCs w:val="22"/>
          <w:u w:val="single"/>
          <w:lang w:val="en-US" w:eastAsia="zh-CN"/>
        </w:rPr>
        <w:t>Proposal 7</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w:t>
      </w:r>
      <w:r w:rsidR="000B2D2A" w:rsidRPr="007D3764">
        <w:rPr>
          <w:rFonts w:eastAsia="SimSun"/>
          <w:b/>
          <w:bCs/>
          <w:sz w:val="22"/>
          <w:szCs w:val="22"/>
          <w:lang w:eastAsia="zh-CN"/>
        </w:rPr>
        <w:t>should</w:t>
      </w:r>
      <w:r w:rsidRPr="007D3764">
        <w:rPr>
          <w:rFonts w:eastAsia="SimSun"/>
          <w:b/>
          <w:bCs/>
          <w:sz w:val="22"/>
          <w:szCs w:val="22"/>
          <w:lang w:eastAsia="zh-CN"/>
        </w:rPr>
        <w:t xml:space="preserve"> recognize TA type (case #1, case #6, </w:t>
      </w:r>
      <w:proofErr w:type="gramStart"/>
      <w:r w:rsidRPr="007D3764">
        <w:rPr>
          <w:rFonts w:eastAsia="SimSun"/>
          <w:b/>
          <w:bCs/>
          <w:sz w:val="22"/>
          <w:szCs w:val="22"/>
          <w:lang w:eastAsia="zh-CN"/>
        </w:rPr>
        <w:t>case</w:t>
      </w:r>
      <w:proofErr w:type="gramEnd"/>
      <w:r w:rsidRPr="007D3764">
        <w:rPr>
          <w:rFonts w:eastAsia="SimSun"/>
          <w:b/>
          <w:bCs/>
          <w:sz w:val="22"/>
          <w:szCs w:val="22"/>
          <w:lang w:eastAsia="zh-CN"/>
        </w:rPr>
        <w:t xml:space="preserve"> #7) to derive DL </w:t>
      </w:r>
      <w:proofErr w:type="spellStart"/>
      <w:r w:rsidRPr="007D3764">
        <w:rPr>
          <w:rFonts w:eastAsia="SimSun"/>
          <w:b/>
          <w:bCs/>
          <w:sz w:val="22"/>
          <w:szCs w:val="22"/>
          <w:lang w:eastAsia="zh-CN"/>
        </w:rPr>
        <w:t>Tx</w:t>
      </w:r>
      <w:proofErr w:type="spellEnd"/>
      <w:r w:rsidRPr="007D3764">
        <w:rPr>
          <w:rFonts w:eastAsia="SimSun"/>
          <w:b/>
          <w:bCs/>
          <w:sz w:val="22"/>
          <w:szCs w:val="22"/>
          <w:lang w:eastAsia="zh-CN"/>
        </w:rPr>
        <w:t xml:space="preserve"> timing.</w:t>
      </w:r>
    </w:p>
    <w:p w14:paraId="248A042B" w14:textId="0CE259D9" w:rsidR="0000682B" w:rsidRPr="007D3764" w:rsidRDefault="0000682B" w:rsidP="00226D9B">
      <w:pPr>
        <w:jc w:val="both"/>
        <w:rPr>
          <w:rFonts w:eastAsiaTheme="minorEastAsia"/>
          <w:sz w:val="22"/>
          <w:szCs w:val="22"/>
          <w:lang w:val="en-US"/>
        </w:rPr>
      </w:pPr>
    </w:p>
    <w:p w14:paraId="0AF1AE4F" w14:textId="0F36D6B4" w:rsidR="00A51B40" w:rsidRPr="007D3764" w:rsidRDefault="00A51B40" w:rsidP="00226D9B">
      <w:pPr>
        <w:jc w:val="both"/>
        <w:rPr>
          <w:rFonts w:eastAsiaTheme="minorEastAsia"/>
          <w:sz w:val="22"/>
          <w:szCs w:val="22"/>
          <w:lang w:val="en-US"/>
        </w:rPr>
      </w:pPr>
      <w:r w:rsidRPr="007D3764">
        <w:rPr>
          <w:rFonts w:eastAsiaTheme="minorEastAsia"/>
          <w:noProof/>
          <w:sz w:val="22"/>
          <w:szCs w:val="22"/>
          <w:lang w:val="en-US"/>
        </w:rPr>
        <w:drawing>
          <wp:inline distT="0" distB="0" distL="0" distR="0" wp14:anchorId="1DF1793A" wp14:editId="36B495E5">
            <wp:extent cx="6331027" cy="156619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3817" cy="1579250"/>
                    </a:xfrm>
                    <a:prstGeom prst="rect">
                      <a:avLst/>
                    </a:prstGeom>
                    <a:noFill/>
                    <a:ln>
                      <a:noFill/>
                    </a:ln>
                  </pic:spPr>
                </pic:pic>
              </a:graphicData>
            </a:graphic>
          </wp:inline>
        </w:drawing>
      </w:r>
    </w:p>
    <w:p w14:paraId="4A801A4D" w14:textId="7E3AD1E1" w:rsidR="00A51B40" w:rsidRPr="007D3764" w:rsidRDefault="00E75AFE" w:rsidP="00DE4BFB">
      <w:pPr>
        <w:jc w:val="center"/>
        <w:rPr>
          <w:rFonts w:eastAsiaTheme="minorEastAsia"/>
          <w:sz w:val="22"/>
          <w:szCs w:val="22"/>
          <w:lang w:val="en-US"/>
        </w:rPr>
      </w:pPr>
      <w:r w:rsidRPr="007D3764">
        <w:rPr>
          <w:rFonts w:eastAsiaTheme="minorEastAsia" w:hint="eastAsia"/>
          <w:sz w:val="22"/>
          <w:szCs w:val="22"/>
          <w:lang w:val="en-US"/>
        </w:rPr>
        <w:t>Figure 1</w:t>
      </w:r>
      <w:r w:rsidR="00322F6B" w:rsidRPr="007D3764">
        <w:rPr>
          <w:rFonts w:eastAsiaTheme="minorEastAsia"/>
          <w:sz w:val="22"/>
          <w:szCs w:val="22"/>
          <w:lang w:val="en-US"/>
        </w:rPr>
        <w:t xml:space="preserve">: DU and MT </w:t>
      </w:r>
      <w:proofErr w:type="spellStart"/>
      <w:r w:rsidR="00322F6B" w:rsidRPr="007D3764">
        <w:rPr>
          <w:rFonts w:eastAsiaTheme="minorEastAsia"/>
          <w:sz w:val="22"/>
          <w:szCs w:val="22"/>
          <w:lang w:val="en-US"/>
        </w:rPr>
        <w:t>Tx</w:t>
      </w:r>
      <w:proofErr w:type="spellEnd"/>
      <w:r w:rsidR="00322F6B" w:rsidRPr="007D3764">
        <w:rPr>
          <w:rFonts w:eastAsiaTheme="minorEastAsia"/>
          <w:sz w:val="22"/>
          <w:szCs w:val="22"/>
          <w:lang w:val="en-US"/>
        </w:rPr>
        <w:t>/Rx timing of case #1, #6, and #7 timing modes</w:t>
      </w:r>
    </w:p>
    <w:p w14:paraId="5155C1BC" w14:textId="3CC3287C" w:rsidR="00A51B40" w:rsidRPr="007D3764" w:rsidRDefault="00A51B40" w:rsidP="00226D9B">
      <w:pPr>
        <w:jc w:val="both"/>
        <w:rPr>
          <w:rFonts w:eastAsiaTheme="minorEastAsia"/>
          <w:sz w:val="22"/>
          <w:szCs w:val="22"/>
          <w:lang w:val="en-US"/>
        </w:rPr>
      </w:pPr>
    </w:p>
    <w:p w14:paraId="73319414" w14:textId="63C3A689" w:rsidR="00E75AFE" w:rsidRPr="007D3764" w:rsidRDefault="00E75AFE" w:rsidP="00226D9B">
      <w:pPr>
        <w:jc w:val="both"/>
        <w:rPr>
          <w:rFonts w:eastAsiaTheme="minorEastAsia"/>
          <w:sz w:val="22"/>
          <w:szCs w:val="22"/>
          <w:lang w:val="en-US"/>
        </w:rPr>
      </w:pPr>
      <w:r w:rsidRPr="007D3764">
        <w:rPr>
          <w:rFonts w:eastAsiaTheme="minorEastAsia" w:hint="eastAsia"/>
          <w:sz w:val="22"/>
          <w:szCs w:val="22"/>
          <w:lang w:val="en-US"/>
        </w:rPr>
        <w:t xml:space="preserve">Figure 2 shows </w:t>
      </w:r>
      <w:r w:rsidR="001D61AC">
        <w:rPr>
          <w:rFonts w:eastAsiaTheme="minorEastAsia"/>
          <w:sz w:val="22"/>
          <w:szCs w:val="22"/>
          <w:lang w:val="en-US"/>
        </w:rPr>
        <w:t xml:space="preserve">an </w:t>
      </w:r>
      <w:r w:rsidRPr="007D3764">
        <w:rPr>
          <w:rFonts w:eastAsiaTheme="minorEastAsia" w:hint="eastAsia"/>
          <w:sz w:val="22"/>
          <w:szCs w:val="22"/>
          <w:lang w:val="en-US"/>
        </w:rPr>
        <w:t>example of case #7 timing mode when the propagation delay</w:t>
      </w:r>
      <w:r w:rsidRPr="007D3764">
        <w:rPr>
          <w:rFonts w:eastAsiaTheme="minorEastAsia"/>
          <w:sz w:val="22"/>
          <w:szCs w:val="22"/>
          <w:lang w:val="en-US"/>
        </w:rPr>
        <w:t xml:space="preserve"> B (between</w:t>
      </w:r>
      <w:r w:rsidRPr="007D3764">
        <w:rPr>
          <w:rFonts w:eastAsiaTheme="minorEastAsia" w:hint="eastAsia"/>
          <w:sz w:val="22"/>
          <w:szCs w:val="22"/>
          <w:lang w:val="en-US"/>
        </w:rPr>
        <w:t xml:space="preserve"> </w:t>
      </w:r>
      <w:r w:rsidRPr="007D3764">
        <w:rPr>
          <w:rFonts w:eastAsiaTheme="minorEastAsia"/>
          <w:sz w:val="22"/>
          <w:szCs w:val="22"/>
          <w:lang w:val="en-US"/>
        </w:rPr>
        <w:t xml:space="preserve">IAB node and the parent node) is less than half of the propagation delay </w:t>
      </w:r>
      <w:r w:rsidR="005A1FEC">
        <w:rPr>
          <w:rFonts w:eastAsiaTheme="minorEastAsia"/>
          <w:sz w:val="22"/>
          <w:szCs w:val="22"/>
          <w:lang w:val="en-US"/>
        </w:rPr>
        <w:t>A</w:t>
      </w:r>
      <w:r w:rsidRPr="007D3764">
        <w:rPr>
          <w:rFonts w:eastAsiaTheme="minorEastAsia"/>
          <w:sz w:val="22"/>
          <w:szCs w:val="22"/>
          <w:lang w:val="en-US"/>
        </w:rPr>
        <w:t xml:space="preserve"> (between the </w:t>
      </w:r>
      <w:r w:rsidR="004809BD">
        <w:rPr>
          <w:rFonts w:eastAsiaTheme="minorEastAsia"/>
          <w:sz w:val="22"/>
          <w:szCs w:val="22"/>
          <w:lang w:val="en-US"/>
        </w:rPr>
        <w:t>grand</w:t>
      </w:r>
      <w:r w:rsidRPr="007D3764">
        <w:rPr>
          <w:rFonts w:eastAsiaTheme="minorEastAsia"/>
          <w:sz w:val="22"/>
          <w:szCs w:val="22"/>
          <w:lang w:val="en-US"/>
        </w:rPr>
        <w:t xml:space="preserve">parent node and the parent node). As shown in Figures 1 and 2, both positive and negative TA value need to be </w:t>
      </w:r>
      <w:r w:rsidR="005A1FEC">
        <w:rPr>
          <w:rFonts w:eastAsiaTheme="minorEastAsia"/>
          <w:sz w:val="22"/>
          <w:szCs w:val="22"/>
          <w:lang w:val="en-US"/>
        </w:rPr>
        <w:t>supported</w:t>
      </w:r>
      <w:r w:rsidR="005A1FEC" w:rsidRPr="007D3764">
        <w:rPr>
          <w:rFonts w:eastAsiaTheme="minorEastAsia"/>
          <w:sz w:val="22"/>
          <w:szCs w:val="22"/>
          <w:lang w:val="en-US"/>
        </w:rPr>
        <w:t xml:space="preserve"> </w:t>
      </w:r>
      <w:r w:rsidRPr="007D3764">
        <w:rPr>
          <w:rFonts w:eastAsiaTheme="minorEastAsia"/>
          <w:sz w:val="22"/>
          <w:szCs w:val="22"/>
          <w:lang w:val="en-US"/>
        </w:rPr>
        <w:t>for case #7 timing mode.</w:t>
      </w:r>
    </w:p>
    <w:p w14:paraId="184BE97C" w14:textId="11D5635E" w:rsidR="00E75AFE" w:rsidRPr="007D3764" w:rsidRDefault="00E75AFE" w:rsidP="00226D9B">
      <w:pPr>
        <w:jc w:val="both"/>
        <w:rPr>
          <w:rFonts w:eastAsiaTheme="minorEastAsia"/>
          <w:sz w:val="22"/>
          <w:szCs w:val="22"/>
          <w:lang w:val="en-US"/>
        </w:rPr>
      </w:pPr>
    </w:p>
    <w:p w14:paraId="4CD41840" w14:textId="757C5906" w:rsidR="00E75AFE" w:rsidRPr="007D3764" w:rsidRDefault="00E75AFE" w:rsidP="00226D9B">
      <w:pPr>
        <w:jc w:val="both"/>
        <w:rPr>
          <w:rFonts w:eastAsiaTheme="minorEastAsia"/>
          <w:sz w:val="22"/>
          <w:szCs w:val="22"/>
          <w:lang w:val="en-US"/>
        </w:rPr>
      </w:pPr>
      <w:r w:rsidRPr="007D3764">
        <w:rPr>
          <w:rFonts w:eastAsia="SimSun"/>
          <w:b/>
          <w:bCs/>
          <w:sz w:val="22"/>
          <w:szCs w:val="22"/>
          <w:u w:val="single"/>
          <w:lang w:val="en-US" w:eastAsia="zh-CN"/>
        </w:rPr>
        <w:t>Proposal 8</w:t>
      </w:r>
      <w:r w:rsidRPr="007D3764">
        <w:rPr>
          <w:rFonts w:eastAsia="SimSun"/>
          <w:b/>
          <w:bCs/>
          <w:sz w:val="22"/>
          <w:szCs w:val="22"/>
          <w:lang w:val="en-US" w:eastAsia="zh-CN"/>
        </w:rPr>
        <w:t xml:space="preserve">: </w:t>
      </w:r>
      <w:r w:rsidRPr="007D3764">
        <w:rPr>
          <w:rFonts w:eastAsiaTheme="minorEastAsia"/>
          <w:b/>
          <w:bCs/>
          <w:sz w:val="22"/>
          <w:szCs w:val="22"/>
        </w:rPr>
        <w:t xml:space="preserve">Negative TA value should be supported for case #7 timing </w:t>
      </w:r>
      <w:r w:rsidR="003B134B" w:rsidRPr="007D3764">
        <w:rPr>
          <w:rFonts w:eastAsiaTheme="minorEastAsia"/>
          <w:b/>
          <w:bCs/>
          <w:sz w:val="22"/>
          <w:szCs w:val="22"/>
        </w:rPr>
        <w:t>mode</w:t>
      </w:r>
      <w:r w:rsidRPr="007D3764">
        <w:rPr>
          <w:rFonts w:eastAsia="SimSun"/>
          <w:b/>
          <w:bCs/>
          <w:sz w:val="22"/>
          <w:szCs w:val="22"/>
          <w:lang w:eastAsia="zh-CN"/>
        </w:rPr>
        <w:t>.</w:t>
      </w:r>
    </w:p>
    <w:p w14:paraId="4251BDC7" w14:textId="77777777" w:rsidR="00E75AFE" w:rsidRPr="007D3764" w:rsidRDefault="00E75AFE" w:rsidP="00226D9B">
      <w:pPr>
        <w:jc w:val="both"/>
        <w:rPr>
          <w:rFonts w:eastAsiaTheme="minorEastAsia"/>
          <w:sz w:val="22"/>
          <w:szCs w:val="22"/>
          <w:lang w:val="en-US"/>
        </w:rPr>
      </w:pPr>
    </w:p>
    <w:p w14:paraId="164F8C7D" w14:textId="046924A1" w:rsidR="00FF34BF" w:rsidRPr="007D3764" w:rsidRDefault="00E75AFE" w:rsidP="00226D9B">
      <w:pPr>
        <w:jc w:val="both"/>
        <w:rPr>
          <w:rFonts w:eastAsiaTheme="minorEastAsia"/>
          <w:sz w:val="22"/>
          <w:szCs w:val="22"/>
          <w:lang w:val="en-US"/>
        </w:rPr>
      </w:pPr>
      <w:r w:rsidRPr="007D3764">
        <w:rPr>
          <w:rFonts w:eastAsiaTheme="minorEastAsia"/>
          <w:noProof/>
          <w:sz w:val="22"/>
          <w:szCs w:val="22"/>
          <w:lang w:val="en-US"/>
        </w:rPr>
        <w:drawing>
          <wp:inline distT="0" distB="0" distL="0" distR="0" wp14:anchorId="4B0FFF13" wp14:editId="589F906C">
            <wp:extent cx="5250873" cy="764221"/>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4520" cy="769118"/>
                    </a:xfrm>
                    <a:prstGeom prst="rect">
                      <a:avLst/>
                    </a:prstGeom>
                    <a:noFill/>
                    <a:ln>
                      <a:noFill/>
                    </a:ln>
                  </pic:spPr>
                </pic:pic>
              </a:graphicData>
            </a:graphic>
          </wp:inline>
        </w:drawing>
      </w:r>
    </w:p>
    <w:p w14:paraId="50AEEF4E" w14:textId="449A5744" w:rsidR="00E75AFE" w:rsidRPr="007D3764" w:rsidRDefault="00E75AFE" w:rsidP="00DE4BFB">
      <w:pPr>
        <w:jc w:val="center"/>
        <w:rPr>
          <w:rFonts w:eastAsiaTheme="minorEastAsia"/>
          <w:sz w:val="22"/>
          <w:szCs w:val="22"/>
          <w:lang w:val="en-US"/>
        </w:rPr>
      </w:pPr>
      <w:r w:rsidRPr="007D3764">
        <w:rPr>
          <w:rFonts w:eastAsiaTheme="minorEastAsia" w:hint="eastAsia"/>
          <w:sz w:val="22"/>
          <w:szCs w:val="22"/>
          <w:lang w:val="en-US"/>
        </w:rPr>
        <w:t>Figure 2</w:t>
      </w:r>
      <w:r w:rsidR="00322F6B" w:rsidRPr="007D3764">
        <w:rPr>
          <w:rFonts w:eastAsiaTheme="minorEastAsia"/>
          <w:sz w:val="22"/>
          <w:szCs w:val="22"/>
          <w:lang w:val="en-US"/>
        </w:rPr>
        <w:t>: Case #7 timing mode (propagation delay B is less than half of propagation delay A)</w:t>
      </w:r>
    </w:p>
    <w:p w14:paraId="0A509928" w14:textId="479C1997" w:rsidR="0000682B" w:rsidRPr="007D3764" w:rsidRDefault="0000682B" w:rsidP="00226D9B">
      <w:pPr>
        <w:jc w:val="both"/>
        <w:rPr>
          <w:rFonts w:eastAsiaTheme="minorEastAsia"/>
          <w:sz w:val="22"/>
          <w:szCs w:val="22"/>
          <w:lang w:val="en-US"/>
        </w:rPr>
      </w:pPr>
    </w:p>
    <w:p w14:paraId="6F4D9F81" w14:textId="1FBFB946" w:rsidR="003B134B" w:rsidRPr="007D3764" w:rsidRDefault="003B134B" w:rsidP="00226D9B">
      <w:pPr>
        <w:jc w:val="both"/>
        <w:rPr>
          <w:rFonts w:eastAsiaTheme="minorEastAsia"/>
          <w:sz w:val="22"/>
          <w:szCs w:val="22"/>
          <w:lang w:val="en-US"/>
        </w:rPr>
      </w:pPr>
      <w:r w:rsidRPr="007D3764">
        <w:rPr>
          <w:rFonts w:eastAsiaTheme="minorEastAsia" w:hint="eastAsia"/>
          <w:sz w:val="22"/>
          <w:szCs w:val="22"/>
          <w:lang w:val="en-US"/>
        </w:rPr>
        <w:t xml:space="preserve">In order to support negative TA value for case #7 </w:t>
      </w:r>
      <w:r w:rsidRPr="007D3764">
        <w:rPr>
          <w:rFonts w:eastAsiaTheme="minorEastAsia"/>
          <w:sz w:val="22"/>
          <w:szCs w:val="22"/>
          <w:lang w:val="en-US"/>
        </w:rPr>
        <w:t>timing mode, mechanism of how to indicate the negative value needs to be considered. Figure 3 show</w:t>
      </w:r>
      <w:r w:rsidR="009F5263">
        <w:rPr>
          <w:rFonts w:eastAsiaTheme="minorEastAsia"/>
          <w:sz w:val="22"/>
          <w:szCs w:val="22"/>
          <w:lang w:val="en-US"/>
        </w:rPr>
        <w:t>s</w:t>
      </w:r>
      <w:r w:rsidRPr="007D3764">
        <w:rPr>
          <w:rFonts w:eastAsiaTheme="minorEastAsia"/>
          <w:sz w:val="22"/>
          <w:szCs w:val="22"/>
          <w:lang w:val="en-US"/>
        </w:rPr>
        <w:t xml:space="preserve"> the data structure of MAC RAR, and it is straightforward to consider the </w:t>
      </w:r>
      <w:r w:rsidR="00322F6B" w:rsidRPr="007D3764">
        <w:rPr>
          <w:rFonts w:eastAsiaTheme="minorEastAsia"/>
          <w:sz w:val="22"/>
          <w:szCs w:val="22"/>
          <w:lang w:val="en-US"/>
        </w:rPr>
        <w:t>introduction of the negative TA value</w:t>
      </w:r>
      <w:r w:rsidRPr="007D3764">
        <w:rPr>
          <w:rFonts w:eastAsiaTheme="minorEastAsia"/>
          <w:sz w:val="22"/>
          <w:szCs w:val="22"/>
          <w:lang w:val="en-US"/>
        </w:rPr>
        <w:t xml:space="preserve"> based on the current MAC RAR structure.</w:t>
      </w:r>
    </w:p>
    <w:p w14:paraId="07CD0C2C" w14:textId="6125A786" w:rsidR="003B134B" w:rsidRPr="007D3764" w:rsidRDefault="003B134B" w:rsidP="00226D9B">
      <w:pPr>
        <w:jc w:val="both"/>
        <w:rPr>
          <w:rFonts w:eastAsiaTheme="minorEastAsia"/>
          <w:sz w:val="22"/>
          <w:szCs w:val="22"/>
          <w:lang w:val="en-US"/>
        </w:rPr>
      </w:pPr>
    </w:p>
    <w:p w14:paraId="2337BA39" w14:textId="63D8C8B5" w:rsidR="003B134B" w:rsidRPr="007D3764" w:rsidRDefault="003B134B" w:rsidP="003B134B">
      <w:pPr>
        <w:jc w:val="both"/>
        <w:rPr>
          <w:rFonts w:eastAsiaTheme="minorEastAsia"/>
          <w:b/>
          <w:bCs/>
          <w:sz w:val="22"/>
          <w:szCs w:val="22"/>
          <w:lang w:val="en-US"/>
        </w:rPr>
      </w:pPr>
      <w:r w:rsidRPr="007D3764">
        <w:rPr>
          <w:rFonts w:eastAsia="SimSun"/>
          <w:b/>
          <w:bCs/>
          <w:sz w:val="22"/>
          <w:szCs w:val="22"/>
          <w:u w:val="single"/>
          <w:lang w:val="en-US" w:eastAsia="zh-CN"/>
        </w:rPr>
        <w:t>Proposal 9</w:t>
      </w:r>
      <w:r w:rsidRPr="007D3764">
        <w:rPr>
          <w:rFonts w:eastAsia="SimSun"/>
          <w:b/>
          <w:bCs/>
          <w:sz w:val="22"/>
          <w:szCs w:val="22"/>
          <w:lang w:val="en-US" w:eastAsia="zh-CN"/>
        </w:rPr>
        <w:t xml:space="preserve">: </w:t>
      </w:r>
      <w:r w:rsidRPr="007D3764">
        <w:rPr>
          <w:rFonts w:eastAsiaTheme="minorEastAsia"/>
          <w:b/>
          <w:bCs/>
          <w:sz w:val="22"/>
          <w:szCs w:val="22"/>
          <w:lang w:val="en-US"/>
        </w:rPr>
        <w:t xml:space="preserve">Detailed </w:t>
      </w:r>
      <w:proofErr w:type="spellStart"/>
      <w:r w:rsidRPr="007D3764">
        <w:rPr>
          <w:rFonts w:eastAsiaTheme="minorEastAsia"/>
          <w:b/>
          <w:bCs/>
          <w:sz w:val="22"/>
          <w:szCs w:val="22"/>
          <w:lang w:val="en-US"/>
        </w:rPr>
        <w:t>signalling</w:t>
      </w:r>
      <w:proofErr w:type="spellEnd"/>
      <w:r w:rsidRPr="007D3764">
        <w:rPr>
          <w:rFonts w:eastAsiaTheme="minorEastAsia"/>
          <w:b/>
          <w:bCs/>
          <w:sz w:val="22"/>
          <w:szCs w:val="22"/>
          <w:lang w:val="en-US"/>
        </w:rPr>
        <w:t xml:space="preserve"> design for negative TA in MAC RAR should be specified </w:t>
      </w:r>
      <w:r w:rsidR="001919E1">
        <w:rPr>
          <w:rFonts w:eastAsiaTheme="minorEastAsia"/>
          <w:b/>
          <w:bCs/>
          <w:sz w:val="22"/>
          <w:szCs w:val="22"/>
          <w:lang w:val="en-US"/>
        </w:rPr>
        <w:t xml:space="preserve">and </w:t>
      </w:r>
      <w:r w:rsidRPr="007D3764">
        <w:rPr>
          <w:rFonts w:eastAsiaTheme="minorEastAsia"/>
          <w:b/>
          <w:bCs/>
          <w:sz w:val="22"/>
          <w:szCs w:val="22"/>
          <w:lang w:val="en-US"/>
        </w:rPr>
        <w:t>following alternatives</w:t>
      </w:r>
      <w:r w:rsidR="001919E1">
        <w:rPr>
          <w:rFonts w:eastAsiaTheme="minorEastAsia"/>
          <w:b/>
          <w:bCs/>
          <w:sz w:val="22"/>
          <w:szCs w:val="22"/>
          <w:lang w:val="en-US"/>
        </w:rPr>
        <w:t xml:space="preserve"> can be consi</w:t>
      </w:r>
      <w:r w:rsidR="00D51FF9">
        <w:rPr>
          <w:rFonts w:eastAsiaTheme="minorEastAsia"/>
          <w:b/>
          <w:bCs/>
          <w:sz w:val="22"/>
          <w:szCs w:val="22"/>
          <w:lang w:val="en-US"/>
        </w:rPr>
        <w:t>d</w:t>
      </w:r>
      <w:r w:rsidR="001919E1">
        <w:rPr>
          <w:rFonts w:eastAsiaTheme="minorEastAsia"/>
          <w:b/>
          <w:bCs/>
          <w:sz w:val="22"/>
          <w:szCs w:val="22"/>
          <w:lang w:val="en-US"/>
        </w:rPr>
        <w:t>ered</w:t>
      </w:r>
      <w:r w:rsidRPr="007D3764">
        <w:rPr>
          <w:rFonts w:eastAsiaTheme="minorEastAsia"/>
          <w:b/>
          <w:bCs/>
          <w:sz w:val="22"/>
          <w:szCs w:val="22"/>
          <w:lang w:val="en-US"/>
        </w:rPr>
        <w:t>.</w:t>
      </w:r>
    </w:p>
    <w:p w14:paraId="2BEFE756" w14:textId="17262E82" w:rsidR="003B134B" w:rsidRPr="007D3764" w:rsidRDefault="003B134B" w:rsidP="003B134B">
      <w:pPr>
        <w:ind w:leftChars="100" w:left="240"/>
        <w:jc w:val="both"/>
        <w:rPr>
          <w:rFonts w:eastAsiaTheme="minorEastAsia"/>
          <w:b/>
          <w:bCs/>
          <w:sz w:val="22"/>
          <w:szCs w:val="22"/>
          <w:lang w:val="en-US"/>
        </w:rPr>
      </w:pPr>
      <w:r w:rsidRPr="007D3764">
        <w:rPr>
          <w:rFonts w:eastAsiaTheme="minorEastAsia"/>
          <w:b/>
          <w:bCs/>
          <w:sz w:val="22"/>
          <w:szCs w:val="22"/>
        </w:rPr>
        <w:lastRenderedPageBreak/>
        <w:t>Alt.1: Indicate negative or positive for TA value in MAC RAR using 1 reserved bit</w:t>
      </w:r>
    </w:p>
    <w:p w14:paraId="2D8AA4C9" w14:textId="2ED2DCC3" w:rsidR="003B134B" w:rsidRPr="007D3764" w:rsidRDefault="003B134B" w:rsidP="003B134B">
      <w:pPr>
        <w:ind w:leftChars="100" w:left="240"/>
        <w:jc w:val="both"/>
        <w:rPr>
          <w:rFonts w:eastAsiaTheme="minorEastAsia"/>
          <w:b/>
          <w:bCs/>
          <w:sz w:val="22"/>
          <w:szCs w:val="22"/>
          <w:lang w:val="en-US"/>
        </w:rPr>
      </w:pPr>
      <w:r w:rsidRPr="007D3764">
        <w:rPr>
          <w:rFonts w:eastAsiaTheme="minorEastAsia"/>
          <w:b/>
          <w:bCs/>
          <w:sz w:val="22"/>
          <w:szCs w:val="22"/>
        </w:rPr>
        <w:t xml:space="preserve">Alt.2: Reserved values of TA in MAC RAR (values from 3847 to 4095) is used to indicate negative TA, e.g. </w:t>
      </w:r>
      <w:r w:rsidRPr="007D3764">
        <w:rPr>
          <w:rFonts w:eastAsiaTheme="minorEastAsia"/>
          <w:b/>
          <w:bCs/>
          <w:sz w:val="22"/>
          <w:szCs w:val="22"/>
          <w:lang w:val="en-US"/>
        </w:rPr>
        <w:t xml:space="preserve"> </w:t>
      </w:r>
      <m:oMath>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N</m:t>
            </m:r>
          </m:e>
          <m:sub>
            <m:r>
              <m:rPr>
                <m:sty m:val="bi"/>
              </m:rPr>
              <w:rPr>
                <w:rFonts w:ascii="Cambria Math" w:eastAsiaTheme="minorEastAsia" w:hAnsi="Cambria Math"/>
                <w:sz w:val="22"/>
                <w:szCs w:val="22"/>
                <w:lang w:val="en-US"/>
              </w:rPr>
              <m:t>TA_negative</m:t>
            </m:r>
          </m:sub>
        </m:sSub>
        <m:r>
          <m:rPr>
            <m:sty m:val="bi"/>
          </m:rPr>
          <w:rPr>
            <w:rFonts w:ascii="Cambria Math" w:eastAsiaTheme="minorEastAsia" w:hAnsi="Cambria Math"/>
            <w:sz w:val="22"/>
            <w:szCs w:val="22"/>
            <w:lang w:val="en-US"/>
          </w:rPr>
          <m:t>=</m:t>
        </m:r>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(3846-T</m:t>
            </m:r>
          </m:e>
          <m:sub>
            <m:r>
              <m:rPr>
                <m:sty m:val="bi"/>
              </m:rPr>
              <w:rPr>
                <w:rFonts w:ascii="Cambria Math" w:eastAsiaTheme="minorEastAsia" w:hAnsi="Cambria Math"/>
                <w:sz w:val="22"/>
                <w:szCs w:val="22"/>
                <w:lang w:val="en-US"/>
              </w:rPr>
              <m:t>A_negative</m:t>
            </m:r>
          </m:sub>
        </m:sSub>
        <m:r>
          <m:rPr>
            <m:sty m:val="bi"/>
          </m:rPr>
          <w:rPr>
            <w:rFonts w:ascii="Cambria Math" w:eastAsiaTheme="minorEastAsia" w:hAnsi="Cambria Math"/>
            <w:sz w:val="22"/>
            <w:szCs w:val="22"/>
            <w:lang w:val="en-US"/>
          </w:rPr>
          <m:t>)*granularity</m:t>
        </m:r>
      </m:oMath>
    </w:p>
    <w:p w14:paraId="58713553" w14:textId="1DF4F49B" w:rsidR="003B134B" w:rsidRPr="007D3764" w:rsidRDefault="003B134B" w:rsidP="00226D9B">
      <w:pPr>
        <w:jc w:val="both"/>
        <w:rPr>
          <w:rFonts w:eastAsiaTheme="minorEastAsia"/>
          <w:sz w:val="22"/>
          <w:szCs w:val="22"/>
          <w:lang w:val="en-US"/>
        </w:rPr>
      </w:pPr>
    </w:p>
    <w:p w14:paraId="59588E0A" w14:textId="6621ED39" w:rsidR="003B134B" w:rsidRPr="007D3764" w:rsidRDefault="003B134B" w:rsidP="003B134B">
      <w:pPr>
        <w:jc w:val="center"/>
        <w:rPr>
          <w:rFonts w:eastAsiaTheme="minorEastAsia"/>
          <w:sz w:val="22"/>
          <w:szCs w:val="22"/>
          <w:lang w:val="en-US"/>
        </w:rPr>
      </w:pPr>
      <w:r w:rsidRPr="007D3764">
        <w:rPr>
          <w:rFonts w:eastAsiaTheme="minorEastAsia"/>
          <w:noProof/>
          <w:sz w:val="22"/>
          <w:szCs w:val="22"/>
          <w:lang w:val="en-US"/>
        </w:rPr>
        <w:drawing>
          <wp:inline distT="0" distB="0" distL="0" distR="0" wp14:anchorId="276CEDBE" wp14:editId="50FFED98">
            <wp:extent cx="1821873" cy="1415419"/>
            <wp:effectExtent l="0" t="0" r="0" b="0"/>
            <wp:docPr id="5" name="图片 4">
              <a:extLst xmlns:a="http://schemas.openxmlformats.org/drawingml/2006/main">
                <a:ext uri="{FF2B5EF4-FFF2-40B4-BE49-F238E27FC236}">
                  <a16:creationId xmlns:a16="http://schemas.microsoft.com/office/drawing/2014/main" id="{C06674D2-2FE1-4A6E-B747-5AAD5478C9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06674D2-2FE1-4A6E-B747-5AAD5478C98E}"/>
                        </a:ext>
                      </a:extLst>
                    </pic:cNvPr>
                    <pic:cNvPicPr>
                      <a:picLocks noChangeAspect="1"/>
                    </pic:cNvPicPr>
                  </pic:nvPicPr>
                  <pic:blipFill>
                    <a:blip r:embed="rId10"/>
                    <a:stretch>
                      <a:fillRect/>
                    </a:stretch>
                  </pic:blipFill>
                  <pic:spPr>
                    <a:xfrm>
                      <a:off x="0" y="0"/>
                      <a:ext cx="1831871" cy="1423186"/>
                    </a:xfrm>
                    <a:prstGeom prst="rect">
                      <a:avLst/>
                    </a:prstGeom>
                  </pic:spPr>
                </pic:pic>
              </a:graphicData>
            </a:graphic>
          </wp:inline>
        </w:drawing>
      </w:r>
    </w:p>
    <w:p w14:paraId="3E9681E4" w14:textId="6A6BECC5" w:rsidR="003B134B" w:rsidRPr="007D3764" w:rsidRDefault="003B134B" w:rsidP="003B134B">
      <w:pPr>
        <w:jc w:val="center"/>
        <w:rPr>
          <w:rFonts w:eastAsiaTheme="minorEastAsia"/>
          <w:sz w:val="22"/>
          <w:szCs w:val="22"/>
          <w:lang w:val="en-US"/>
        </w:rPr>
      </w:pPr>
      <w:r w:rsidRPr="007D3764">
        <w:rPr>
          <w:rFonts w:eastAsiaTheme="minorEastAsia" w:hint="eastAsia"/>
          <w:sz w:val="22"/>
          <w:szCs w:val="22"/>
          <w:lang w:val="en-US"/>
        </w:rPr>
        <w:t>Figure 3:</w:t>
      </w:r>
      <w:r w:rsidRPr="007D3764">
        <w:rPr>
          <w:rFonts w:eastAsiaTheme="minorEastAsia"/>
          <w:sz w:val="22"/>
          <w:szCs w:val="22"/>
          <w:lang w:val="en-US"/>
        </w:rPr>
        <w:t xml:space="preserve"> Data structure of MAC RAR</w:t>
      </w:r>
    </w:p>
    <w:p w14:paraId="5F577B93" w14:textId="68C9BB08" w:rsidR="00226D9B" w:rsidRPr="007D3764" w:rsidRDefault="00226D9B" w:rsidP="00226D9B">
      <w:pPr>
        <w:jc w:val="both"/>
        <w:rPr>
          <w:rFonts w:eastAsiaTheme="minorEastAsia"/>
          <w:sz w:val="22"/>
          <w:szCs w:val="22"/>
          <w:lang w:val="en-US"/>
        </w:rPr>
      </w:pPr>
    </w:p>
    <w:p w14:paraId="6C7929BB" w14:textId="77777777" w:rsidR="00DE4BFB" w:rsidRPr="007D3764" w:rsidRDefault="00DE4BFB" w:rsidP="00226D9B">
      <w:pPr>
        <w:jc w:val="both"/>
        <w:rPr>
          <w:rFonts w:eastAsia="SimSun"/>
          <w:sz w:val="22"/>
          <w:szCs w:val="22"/>
          <w:lang w:val="en-US" w:eastAsia="zh-CN"/>
        </w:rPr>
      </w:pPr>
    </w:p>
    <w:p w14:paraId="5BF38CBF" w14:textId="783A712D" w:rsidR="00B130E2" w:rsidRPr="007D3764" w:rsidRDefault="00DE4BFB" w:rsidP="00226D9B">
      <w:pPr>
        <w:pStyle w:val="2"/>
        <w:numPr>
          <w:ilvl w:val="1"/>
          <w:numId w:val="6"/>
        </w:numPr>
        <w:jc w:val="both"/>
        <w:rPr>
          <w:b/>
          <w:bCs/>
          <w:sz w:val="22"/>
          <w:szCs w:val="22"/>
          <w:lang w:val="en-US"/>
        </w:rPr>
      </w:pPr>
      <w:r w:rsidRPr="007D3764">
        <w:rPr>
          <w:rFonts w:eastAsia="SimSun"/>
          <w:b/>
          <w:bCs/>
          <w:sz w:val="22"/>
          <w:szCs w:val="22"/>
          <w:lang w:eastAsia="zh-CN"/>
        </w:rPr>
        <w:t>Power adjustment between DU and MT</w:t>
      </w:r>
    </w:p>
    <w:p w14:paraId="060C95BD" w14:textId="7BD1DA12" w:rsidR="003B134B" w:rsidRPr="007D3764" w:rsidRDefault="00B31C94" w:rsidP="00226D9B">
      <w:pPr>
        <w:jc w:val="both"/>
        <w:rPr>
          <w:rFonts w:eastAsiaTheme="minorEastAsia"/>
          <w:sz w:val="22"/>
          <w:szCs w:val="22"/>
          <w:lang w:val="en-US"/>
        </w:rPr>
      </w:pPr>
      <w:r w:rsidRPr="007D3764">
        <w:rPr>
          <w:rFonts w:eastAsiaTheme="minorEastAsia" w:hint="eastAsia"/>
          <w:sz w:val="22"/>
          <w:szCs w:val="22"/>
          <w:lang w:val="en-US"/>
        </w:rPr>
        <w:t xml:space="preserve">Figure 4 shows the </w:t>
      </w:r>
      <w:r w:rsidR="00FB1909" w:rsidRPr="007D3764">
        <w:rPr>
          <w:rFonts w:eastAsiaTheme="minorEastAsia"/>
          <w:sz w:val="22"/>
          <w:szCs w:val="22"/>
          <w:lang w:val="en-US"/>
        </w:rPr>
        <w:t xml:space="preserve">received power at IAB MT and DU. As shown in Fig.4, the received power difference between MT and DU may </w:t>
      </w:r>
      <w:r w:rsidR="005A1FEC">
        <w:rPr>
          <w:rFonts w:eastAsiaTheme="minorEastAsia"/>
          <w:sz w:val="22"/>
          <w:szCs w:val="22"/>
          <w:lang w:val="en-US"/>
        </w:rPr>
        <w:t>need to be</w:t>
      </w:r>
      <w:r w:rsidR="00FB1909" w:rsidRPr="007D3764">
        <w:rPr>
          <w:rFonts w:eastAsiaTheme="minorEastAsia"/>
          <w:sz w:val="22"/>
          <w:szCs w:val="22"/>
          <w:lang w:val="en-US"/>
        </w:rPr>
        <w:t xml:space="preserve"> reduce</w:t>
      </w:r>
      <w:r w:rsidR="005A1FEC">
        <w:rPr>
          <w:rFonts w:eastAsiaTheme="minorEastAsia"/>
          <w:sz w:val="22"/>
          <w:szCs w:val="22"/>
          <w:lang w:val="en-US"/>
        </w:rPr>
        <w:t>d</w:t>
      </w:r>
      <w:r w:rsidR="00FB1909" w:rsidRPr="007D3764">
        <w:rPr>
          <w:rFonts w:eastAsiaTheme="minorEastAsia"/>
          <w:sz w:val="22"/>
          <w:szCs w:val="22"/>
          <w:lang w:val="en-US"/>
        </w:rPr>
        <w:t xml:space="preserve"> </w:t>
      </w:r>
      <w:r w:rsidR="00637F7E">
        <w:rPr>
          <w:rFonts w:eastAsiaTheme="minorEastAsia"/>
          <w:sz w:val="22"/>
          <w:szCs w:val="22"/>
          <w:lang w:val="en-US"/>
        </w:rPr>
        <w:t>for interference control</w:t>
      </w:r>
      <w:r w:rsidR="00FB1909" w:rsidRPr="007D3764">
        <w:rPr>
          <w:rFonts w:eastAsiaTheme="minorEastAsia"/>
          <w:sz w:val="22"/>
          <w:szCs w:val="22"/>
          <w:lang w:val="en-US"/>
        </w:rPr>
        <w:t xml:space="preserve"> under specific scenarios, </w:t>
      </w:r>
      <w:proofErr w:type="gramStart"/>
      <w:r w:rsidR="00FB1909" w:rsidRPr="007D3764">
        <w:rPr>
          <w:rFonts w:eastAsiaTheme="minorEastAsia"/>
          <w:sz w:val="22"/>
          <w:szCs w:val="22"/>
          <w:lang w:val="en-US"/>
        </w:rPr>
        <w:t>e.g</w:t>
      </w:r>
      <w:proofErr w:type="gramEnd"/>
      <w:r w:rsidR="00FB1909" w:rsidRPr="007D3764">
        <w:rPr>
          <w:rFonts w:eastAsiaTheme="minorEastAsia"/>
          <w:sz w:val="22"/>
          <w:szCs w:val="22"/>
          <w:lang w:val="en-US"/>
        </w:rPr>
        <w:t>.</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where </w:t>
      </w:r>
      <w:r w:rsidR="00FB1909" w:rsidRPr="007D3764">
        <w:rPr>
          <w:rFonts w:eastAsiaTheme="minorEastAsia"/>
          <w:sz w:val="22"/>
          <w:szCs w:val="22"/>
          <w:lang w:val="en-US"/>
        </w:rPr>
        <w:t xml:space="preserve">IAB node has a single transceiver/antenna panel for the simultaneous reception. IAB node can control the DU UL Rx power </w:t>
      </w:r>
      <w:r w:rsidR="006E171A">
        <w:rPr>
          <w:rFonts w:eastAsiaTheme="minorEastAsia"/>
          <w:sz w:val="22"/>
          <w:szCs w:val="22"/>
          <w:lang w:val="en-US"/>
        </w:rPr>
        <w:t>by</w:t>
      </w:r>
      <w:r w:rsidR="006E171A" w:rsidRPr="007D3764">
        <w:rPr>
          <w:rFonts w:eastAsiaTheme="minorEastAsia"/>
          <w:sz w:val="22"/>
          <w:szCs w:val="22"/>
          <w:lang w:val="en-US"/>
        </w:rPr>
        <w:t xml:space="preserve"> </w:t>
      </w:r>
      <w:r w:rsidR="00FB1909" w:rsidRPr="007D3764">
        <w:rPr>
          <w:rFonts w:eastAsiaTheme="minorEastAsia"/>
          <w:sz w:val="22"/>
          <w:szCs w:val="22"/>
          <w:lang w:val="en-US"/>
        </w:rPr>
        <w:t xml:space="preserve">controlling UL </w:t>
      </w:r>
      <w:proofErr w:type="spellStart"/>
      <w:proofErr w:type="gramStart"/>
      <w:r w:rsidR="00FB1909" w:rsidRPr="007D3764">
        <w:rPr>
          <w:rFonts w:eastAsiaTheme="minorEastAsia"/>
          <w:sz w:val="22"/>
          <w:szCs w:val="22"/>
          <w:lang w:val="en-US"/>
        </w:rPr>
        <w:t>Tx</w:t>
      </w:r>
      <w:proofErr w:type="spellEnd"/>
      <w:proofErr w:type="gramEnd"/>
      <w:r w:rsidR="00FB1909" w:rsidRPr="007D3764">
        <w:rPr>
          <w:rFonts w:eastAsiaTheme="minorEastAsia"/>
          <w:sz w:val="22"/>
          <w:szCs w:val="22"/>
          <w:lang w:val="en-US"/>
        </w:rPr>
        <w:t xml:space="preserve"> power of its child node / UEs. On the other hand, IAB node may </w:t>
      </w:r>
      <w:r w:rsidR="005A1FEC">
        <w:rPr>
          <w:rFonts w:eastAsiaTheme="minorEastAsia"/>
          <w:sz w:val="22"/>
          <w:szCs w:val="22"/>
          <w:lang w:val="en-US"/>
        </w:rPr>
        <w:t xml:space="preserve">need to </w:t>
      </w:r>
      <w:r w:rsidR="00FB1909" w:rsidRPr="007D3764">
        <w:rPr>
          <w:rFonts w:eastAsiaTheme="minorEastAsia"/>
          <w:sz w:val="22"/>
          <w:szCs w:val="22"/>
          <w:lang w:val="en-US"/>
        </w:rPr>
        <w:t xml:space="preserve">ask the parent node to adjust the DL </w:t>
      </w:r>
      <w:proofErr w:type="spellStart"/>
      <w:proofErr w:type="gramStart"/>
      <w:r w:rsidR="00FB1909" w:rsidRPr="007D3764">
        <w:rPr>
          <w:rFonts w:eastAsiaTheme="minorEastAsia"/>
          <w:sz w:val="22"/>
          <w:szCs w:val="22"/>
          <w:lang w:val="en-US"/>
        </w:rPr>
        <w:t>Tx</w:t>
      </w:r>
      <w:proofErr w:type="spellEnd"/>
      <w:proofErr w:type="gramEnd"/>
      <w:r w:rsidR="00FB1909" w:rsidRPr="007D3764">
        <w:rPr>
          <w:rFonts w:eastAsiaTheme="minorEastAsia"/>
          <w:sz w:val="22"/>
          <w:szCs w:val="22"/>
          <w:lang w:val="en-US"/>
        </w:rPr>
        <w:t xml:space="preserve"> power under specific scenarios, e.g. received power at IAB MT is much </w:t>
      </w:r>
      <w:r w:rsidR="006348A4">
        <w:rPr>
          <w:rFonts w:eastAsiaTheme="minorEastAsia"/>
          <w:sz w:val="22"/>
          <w:szCs w:val="22"/>
          <w:lang w:val="en-US"/>
        </w:rPr>
        <w:t>higher</w:t>
      </w:r>
      <w:r w:rsidR="006348A4" w:rsidRPr="007D3764">
        <w:rPr>
          <w:rFonts w:eastAsiaTheme="minorEastAsia"/>
          <w:sz w:val="22"/>
          <w:szCs w:val="22"/>
          <w:lang w:val="en-US"/>
        </w:rPr>
        <w:t xml:space="preserve"> </w:t>
      </w:r>
      <w:r w:rsidR="00FB1909" w:rsidRPr="007D3764">
        <w:rPr>
          <w:rFonts w:eastAsiaTheme="minorEastAsia"/>
          <w:sz w:val="22"/>
          <w:szCs w:val="22"/>
          <w:lang w:val="en-US"/>
        </w:rPr>
        <w:t>than that at IAB DU. Thus</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an </w:t>
      </w:r>
      <w:r w:rsidR="000742BB">
        <w:rPr>
          <w:rFonts w:eastAsiaTheme="minorEastAsia"/>
          <w:sz w:val="22"/>
          <w:szCs w:val="22"/>
          <w:lang w:val="en-US"/>
        </w:rPr>
        <w:t>assistant</w:t>
      </w:r>
      <w:r w:rsidR="00FB1909" w:rsidRPr="007D3764">
        <w:rPr>
          <w:rFonts w:eastAsiaTheme="minorEastAsia"/>
          <w:sz w:val="22"/>
          <w:szCs w:val="22"/>
          <w:lang w:val="en-US"/>
        </w:rPr>
        <w:t xml:space="preserve"> information for DL </w:t>
      </w:r>
      <w:proofErr w:type="spellStart"/>
      <w:r w:rsidR="000742BB">
        <w:rPr>
          <w:rFonts w:eastAsiaTheme="minorEastAsia"/>
          <w:sz w:val="22"/>
          <w:szCs w:val="22"/>
          <w:lang w:val="en-US"/>
        </w:rPr>
        <w:t>Tx</w:t>
      </w:r>
      <w:proofErr w:type="spellEnd"/>
      <w:r w:rsidR="000742BB">
        <w:rPr>
          <w:rFonts w:eastAsiaTheme="minorEastAsia"/>
          <w:sz w:val="22"/>
          <w:szCs w:val="22"/>
          <w:lang w:val="en-US"/>
        </w:rPr>
        <w:t xml:space="preserve"> </w:t>
      </w:r>
      <w:r w:rsidR="00FB1909" w:rsidRPr="007D3764">
        <w:rPr>
          <w:rFonts w:eastAsiaTheme="minorEastAsia"/>
          <w:sz w:val="22"/>
          <w:szCs w:val="22"/>
          <w:lang w:val="en-US"/>
        </w:rPr>
        <w:t>power</w:t>
      </w:r>
      <w:r w:rsidR="005F418D">
        <w:rPr>
          <w:rFonts w:eastAsiaTheme="minorEastAsia"/>
          <w:sz w:val="22"/>
          <w:szCs w:val="22"/>
          <w:lang w:val="en-US"/>
        </w:rPr>
        <w:t xml:space="preserve"> </w:t>
      </w:r>
      <w:r w:rsidR="00FB1909" w:rsidRPr="007D3764">
        <w:rPr>
          <w:rFonts w:eastAsiaTheme="minorEastAsia"/>
          <w:sz w:val="22"/>
          <w:szCs w:val="22"/>
          <w:lang w:val="en-US"/>
        </w:rPr>
        <w:t>of patent node can be reported by IAB node for simultaneous MT and DU reception.</w:t>
      </w:r>
    </w:p>
    <w:p w14:paraId="6D82BAD7" w14:textId="6D37BD83" w:rsidR="00570C55" w:rsidRPr="007D3764" w:rsidRDefault="00570C55" w:rsidP="00226D9B">
      <w:pPr>
        <w:jc w:val="both"/>
        <w:rPr>
          <w:rFonts w:eastAsia="SimSun"/>
          <w:sz w:val="22"/>
          <w:szCs w:val="22"/>
          <w:lang w:val="en-US" w:eastAsia="zh-CN"/>
        </w:rPr>
      </w:pPr>
    </w:p>
    <w:p w14:paraId="694DC4F8" w14:textId="100A9E42" w:rsidR="003B134B" w:rsidRPr="007D3764" w:rsidRDefault="00AA13F2" w:rsidP="003B134B">
      <w:pPr>
        <w:spacing w:afterLines="50" w:after="120"/>
        <w:jc w:val="both"/>
        <w:rPr>
          <w:rFonts w:eastAsia="游明朝"/>
          <w:b/>
          <w:sz w:val="22"/>
          <w:szCs w:val="22"/>
          <w:lang w:val="en-US"/>
        </w:rPr>
      </w:pPr>
      <w:r w:rsidRPr="007D3764">
        <w:rPr>
          <w:rFonts w:eastAsia="游明朝"/>
          <w:b/>
          <w:sz w:val="22"/>
          <w:szCs w:val="22"/>
          <w:u w:val="single"/>
        </w:rPr>
        <w:t>Proposal</w:t>
      </w:r>
      <w:r w:rsidR="003B134B" w:rsidRPr="007D3764">
        <w:rPr>
          <w:rFonts w:eastAsia="游明朝"/>
          <w:b/>
          <w:sz w:val="22"/>
          <w:szCs w:val="22"/>
          <w:u w:val="single"/>
        </w:rPr>
        <w:t xml:space="preserve"> 10</w:t>
      </w:r>
      <w:r w:rsidRPr="007D3764">
        <w:rPr>
          <w:rFonts w:eastAsia="游明朝" w:hint="eastAsia"/>
          <w:b/>
          <w:sz w:val="22"/>
          <w:szCs w:val="22"/>
        </w:rPr>
        <w:t>:</w:t>
      </w:r>
      <w:r w:rsidR="004E5743" w:rsidRPr="007D3764">
        <w:rPr>
          <w:rFonts w:eastAsia="游明朝"/>
          <w:b/>
          <w:sz w:val="22"/>
          <w:szCs w:val="22"/>
        </w:rPr>
        <w:t xml:space="preserve"> </w:t>
      </w:r>
      <w:r w:rsidR="005F418D" w:rsidRPr="007D3764">
        <w:rPr>
          <w:rFonts w:eastAsia="游明朝"/>
          <w:b/>
          <w:bCs/>
          <w:sz w:val="22"/>
          <w:szCs w:val="22"/>
          <w:lang w:val="en-US"/>
        </w:rPr>
        <w:t>Assistan</w:t>
      </w:r>
      <w:r w:rsidR="005F418D">
        <w:rPr>
          <w:rFonts w:eastAsia="游明朝"/>
          <w:b/>
          <w:bCs/>
          <w:sz w:val="22"/>
          <w:szCs w:val="22"/>
          <w:lang w:val="en-US"/>
        </w:rPr>
        <w:t>t</w:t>
      </w:r>
      <w:r w:rsidR="005F418D" w:rsidRPr="007D3764">
        <w:rPr>
          <w:rFonts w:eastAsia="游明朝"/>
          <w:b/>
          <w:bCs/>
          <w:sz w:val="22"/>
          <w:szCs w:val="22"/>
          <w:lang w:val="en-US"/>
        </w:rPr>
        <w:t xml:space="preserve"> </w:t>
      </w:r>
      <w:r w:rsidR="003B134B" w:rsidRPr="007D3764">
        <w:rPr>
          <w:rFonts w:eastAsia="游明朝"/>
          <w:b/>
          <w:bCs/>
          <w:sz w:val="22"/>
          <w:szCs w:val="22"/>
          <w:lang w:val="en-US"/>
        </w:rPr>
        <w:t>information for DL power of parent node can be semi-statically and/or dynamically reported by IAB-node for simultaneous MT and DU reception.</w:t>
      </w:r>
    </w:p>
    <w:p w14:paraId="7C83DC06" w14:textId="0413E372" w:rsidR="00030402" w:rsidRPr="007D3764" w:rsidRDefault="00030402" w:rsidP="00226D9B">
      <w:pPr>
        <w:spacing w:afterLines="50" w:after="120"/>
        <w:jc w:val="both"/>
        <w:rPr>
          <w:rFonts w:eastAsia="游明朝"/>
          <w:b/>
          <w:sz w:val="22"/>
          <w:szCs w:val="22"/>
        </w:rPr>
      </w:pPr>
    </w:p>
    <w:p w14:paraId="0A093CD2" w14:textId="5A205CA3" w:rsidR="00A14C83" w:rsidRPr="007D3764" w:rsidRDefault="00A14C83" w:rsidP="00A14C83">
      <w:pPr>
        <w:spacing w:afterLines="50" w:after="120"/>
        <w:jc w:val="center"/>
        <w:rPr>
          <w:rFonts w:eastAsia="游明朝"/>
          <w:b/>
          <w:sz w:val="22"/>
          <w:szCs w:val="22"/>
        </w:rPr>
      </w:pPr>
      <w:r w:rsidRPr="007D3764">
        <w:rPr>
          <w:rFonts w:eastAsia="游明朝"/>
          <w:b/>
          <w:noProof/>
          <w:sz w:val="22"/>
          <w:szCs w:val="22"/>
          <w:lang w:val="en-US"/>
        </w:rPr>
        <w:drawing>
          <wp:inline distT="0" distB="0" distL="0" distR="0" wp14:anchorId="268EC15E" wp14:editId="4D9CF90E">
            <wp:extent cx="4672530" cy="2150377"/>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1"/>
                    <a:stretch>
                      <a:fillRect/>
                    </a:stretch>
                  </pic:blipFill>
                  <pic:spPr>
                    <a:xfrm>
                      <a:off x="0" y="0"/>
                      <a:ext cx="4672530" cy="2150377"/>
                    </a:xfrm>
                    <a:prstGeom prst="rect">
                      <a:avLst/>
                    </a:prstGeom>
                  </pic:spPr>
                </pic:pic>
              </a:graphicData>
            </a:graphic>
          </wp:inline>
        </w:drawing>
      </w:r>
    </w:p>
    <w:p w14:paraId="3BCD085C" w14:textId="446ABB1A" w:rsidR="00A14C83" w:rsidRPr="007D3764" w:rsidRDefault="00A14C83" w:rsidP="00A14C83">
      <w:pPr>
        <w:spacing w:afterLines="50" w:after="120"/>
        <w:jc w:val="center"/>
        <w:rPr>
          <w:rFonts w:eastAsia="游明朝"/>
          <w:sz w:val="22"/>
          <w:szCs w:val="22"/>
        </w:rPr>
      </w:pPr>
      <w:r w:rsidRPr="007D3764">
        <w:rPr>
          <w:rFonts w:eastAsia="游明朝" w:hint="eastAsia"/>
          <w:sz w:val="22"/>
          <w:szCs w:val="22"/>
        </w:rPr>
        <w:t>Figure 4:</w:t>
      </w:r>
      <w:r w:rsidR="00FB1909" w:rsidRPr="007D3764">
        <w:rPr>
          <w:rFonts w:eastAsia="游明朝"/>
          <w:sz w:val="22"/>
          <w:szCs w:val="22"/>
        </w:rPr>
        <w:t xml:space="preserve"> Received power at IAB DU</w:t>
      </w:r>
      <w:r w:rsidR="005A1FEC">
        <w:rPr>
          <w:rFonts w:eastAsia="游明朝"/>
          <w:sz w:val="22"/>
          <w:szCs w:val="22"/>
        </w:rPr>
        <w:t xml:space="preserve"> and</w:t>
      </w:r>
      <w:r w:rsidR="00FB1909" w:rsidRPr="007D3764">
        <w:rPr>
          <w:rFonts w:eastAsia="游明朝"/>
          <w:sz w:val="22"/>
          <w:szCs w:val="22"/>
        </w:rPr>
        <w:t xml:space="preserve"> MT.</w:t>
      </w:r>
    </w:p>
    <w:p w14:paraId="18634623" w14:textId="77777777" w:rsidR="00A14C83" w:rsidRPr="007D3764" w:rsidRDefault="00A14C83" w:rsidP="00226D9B">
      <w:pPr>
        <w:spacing w:afterLines="50" w:after="120"/>
        <w:jc w:val="both"/>
        <w:rPr>
          <w:rFonts w:eastAsia="游明朝"/>
          <w:b/>
          <w:sz w:val="22"/>
          <w:szCs w:val="22"/>
        </w:rPr>
      </w:pPr>
    </w:p>
    <w:p w14:paraId="33172A9A" w14:textId="76DFD941" w:rsidR="00030402" w:rsidRPr="007D3764" w:rsidRDefault="003B134B" w:rsidP="00226D9B">
      <w:pPr>
        <w:pStyle w:val="2"/>
        <w:numPr>
          <w:ilvl w:val="1"/>
          <w:numId w:val="6"/>
        </w:numPr>
        <w:jc w:val="both"/>
        <w:rPr>
          <w:b/>
          <w:bCs/>
          <w:sz w:val="22"/>
          <w:szCs w:val="22"/>
          <w:lang w:val="en-US"/>
        </w:rPr>
      </w:pPr>
      <w:r w:rsidRPr="007D3764">
        <w:rPr>
          <w:b/>
          <w:bCs/>
          <w:sz w:val="22"/>
          <w:szCs w:val="22"/>
          <w:lang w:val="en-US"/>
        </w:rPr>
        <w:t xml:space="preserve">Cross link interference </w:t>
      </w:r>
      <w:r w:rsidR="007D3764" w:rsidRPr="007D3764">
        <w:rPr>
          <w:b/>
          <w:bCs/>
          <w:sz w:val="22"/>
          <w:szCs w:val="22"/>
          <w:lang w:val="en-US"/>
        </w:rPr>
        <w:t xml:space="preserve">(CLI) </w:t>
      </w:r>
      <w:r w:rsidRPr="007D3764">
        <w:rPr>
          <w:b/>
          <w:bCs/>
          <w:sz w:val="22"/>
          <w:szCs w:val="22"/>
          <w:lang w:val="en-US"/>
        </w:rPr>
        <w:t>for IAB</w:t>
      </w:r>
    </w:p>
    <w:p w14:paraId="75CB94BA" w14:textId="1842C2B7" w:rsidR="003230FD" w:rsidRPr="007D3764" w:rsidRDefault="007D3764" w:rsidP="00B31C94">
      <w:pPr>
        <w:jc w:val="both"/>
        <w:rPr>
          <w:rFonts w:eastAsiaTheme="minorEastAsia"/>
          <w:sz w:val="22"/>
          <w:szCs w:val="22"/>
          <w:lang w:val="en-US"/>
        </w:rPr>
      </w:pPr>
      <w:r w:rsidRPr="007D3764">
        <w:rPr>
          <w:rFonts w:eastAsiaTheme="minorEastAsia"/>
          <w:sz w:val="22"/>
          <w:szCs w:val="22"/>
          <w:lang w:val="en-US"/>
        </w:rPr>
        <w:t>CLI</w:t>
      </w:r>
      <w:r w:rsidRPr="007D3764">
        <w:rPr>
          <w:rFonts w:eastAsiaTheme="minorEastAsia" w:hint="eastAsia"/>
          <w:sz w:val="22"/>
          <w:szCs w:val="22"/>
          <w:lang w:val="en-US"/>
        </w:rPr>
        <w:t xml:space="preserve"> for IAB is one of the discussion point</w:t>
      </w:r>
      <w:r w:rsidR="00596DB1">
        <w:rPr>
          <w:rFonts w:eastAsiaTheme="minorEastAsia"/>
          <w:sz w:val="22"/>
          <w:szCs w:val="22"/>
          <w:lang w:val="en-US"/>
        </w:rPr>
        <w:t>s</w:t>
      </w:r>
      <w:r w:rsidRPr="007D3764">
        <w:rPr>
          <w:rFonts w:eastAsiaTheme="minorEastAsia" w:hint="eastAsia"/>
          <w:sz w:val="22"/>
          <w:szCs w:val="22"/>
          <w:lang w:val="en-US"/>
        </w:rPr>
        <w:t xml:space="preserve"> for Rel-17 IAB discussion, and </w:t>
      </w:r>
      <w:r w:rsidRPr="007D3764">
        <w:rPr>
          <w:rFonts w:eastAsiaTheme="minorEastAsia"/>
          <w:sz w:val="22"/>
          <w:szCs w:val="22"/>
          <w:lang w:val="en-US"/>
        </w:rPr>
        <w:t xml:space="preserve">CLI for IAB is shown in Fig.5. As shown in Fig.5, interference due to </w:t>
      </w:r>
      <w:r w:rsidR="00B31C94" w:rsidRPr="007D3764">
        <w:rPr>
          <w:rFonts w:eastAsia="SimSun"/>
          <w:sz w:val="22"/>
          <w:szCs w:val="22"/>
          <w:lang w:val="en-US" w:eastAsia="zh-CN"/>
        </w:rPr>
        <w:t>DL signa</w:t>
      </w:r>
      <w:r w:rsidRPr="007D3764">
        <w:rPr>
          <w:rFonts w:eastAsia="SimSun"/>
          <w:sz w:val="22"/>
          <w:szCs w:val="22"/>
          <w:lang w:val="en-US" w:eastAsia="zh-CN"/>
        </w:rPr>
        <w:t xml:space="preserve">ls transmitted by IAB </w:t>
      </w:r>
      <w:r w:rsidR="00B31C94" w:rsidRPr="007D3764">
        <w:rPr>
          <w:rFonts w:eastAsia="SimSun"/>
          <w:sz w:val="22"/>
          <w:szCs w:val="22"/>
          <w:lang w:val="en-US" w:eastAsia="zh-CN"/>
        </w:rPr>
        <w:t xml:space="preserve">node DU may be handled </w:t>
      </w:r>
      <w:r w:rsidRPr="007D3764">
        <w:rPr>
          <w:rFonts w:eastAsia="SimSun"/>
          <w:sz w:val="22"/>
          <w:szCs w:val="22"/>
          <w:lang w:val="en-US" w:eastAsia="zh-CN"/>
        </w:rPr>
        <w:t xml:space="preserve">by using mechanism of inter IAB </w:t>
      </w:r>
      <w:r w:rsidR="00B31C94" w:rsidRPr="007D3764">
        <w:rPr>
          <w:rFonts w:eastAsia="SimSun"/>
          <w:sz w:val="22"/>
          <w:szCs w:val="22"/>
          <w:lang w:val="en-US" w:eastAsia="zh-CN"/>
        </w:rPr>
        <w:t>node discover</w:t>
      </w:r>
      <w:r w:rsidRPr="007D3764">
        <w:rPr>
          <w:rFonts w:eastAsia="SimSun"/>
          <w:sz w:val="22"/>
          <w:szCs w:val="22"/>
          <w:lang w:val="en-US" w:eastAsia="zh-CN"/>
        </w:rPr>
        <w:t xml:space="preserve">y and measurements as in Rel-16, e.g. if DU </w:t>
      </w:r>
      <w:proofErr w:type="spellStart"/>
      <w:r w:rsidRPr="007D3764">
        <w:rPr>
          <w:rFonts w:eastAsia="SimSun"/>
          <w:sz w:val="22"/>
          <w:szCs w:val="22"/>
          <w:lang w:val="en-US" w:eastAsia="zh-CN"/>
        </w:rPr>
        <w:t>Tx</w:t>
      </w:r>
      <w:proofErr w:type="spellEnd"/>
      <w:r w:rsidRPr="007D3764">
        <w:rPr>
          <w:rFonts w:eastAsia="SimSun"/>
          <w:sz w:val="22"/>
          <w:szCs w:val="22"/>
          <w:lang w:val="en-US" w:eastAsia="zh-CN"/>
        </w:rPr>
        <w:t xml:space="preserve"> power of IAB node #1 is too strong for IAB node #0, IAB node #0 may change the parent link connection to IAB node #1 based on the inter IAB node measurement. </w:t>
      </w:r>
      <w:r w:rsidR="005A1FEC">
        <w:rPr>
          <w:rFonts w:eastAsia="SimSun"/>
          <w:sz w:val="22"/>
          <w:szCs w:val="22"/>
          <w:lang w:val="en-US" w:eastAsia="zh-CN"/>
        </w:rPr>
        <w:t>Also,</w:t>
      </w:r>
      <w:r w:rsidRPr="007D3764">
        <w:rPr>
          <w:rFonts w:eastAsia="SimSun"/>
          <w:sz w:val="22"/>
          <w:szCs w:val="22"/>
          <w:lang w:val="en-US" w:eastAsia="zh-CN"/>
        </w:rPr>
        <w:t xml:space="preserve"> i</w:t>
      </w:r>
      <w:r w:rsidR="00B31C94" w:rsidRPr="007D3764">
        <w:rPr>
          <w:rFonts w:eastAsia="SimSun"/>
          <w:sz w:val="22"/>
          <w:szCs w:val="22"/>
          <w:lang w:val="en-US" w:eastAsia="zh-CN"/>
        </w:rPr>
        <w:t xml:space="preserve">nterference due to UL signals transmitted by IAB-node MT may be handled by using mechanism of </w:t>
      </w:r>
      <w:r w:rsidRPr="007D3764">
        <w:rPr>
          <w:rFonts w:eastAsia="SimSun"/>
          <w:sz w:val="22"/>
          <w:szCs w:val="22"/>
          <w:lang w:val="en-US" w:eastAsia="zh-CN"/>
        </w:rPr>
        <w:t>CLI</w:t>
      </w:r>
      <w:r w:rsidR="00B31C94" w:rsidRPr="007D3764">
        <w:rPr>
          <w:rFonts w:eastAsia="SimSun"/>
          <w:sz w:val="22"/>
          <w:szCs w:val="22"/>
          <w:lang w:val="en-US" w:eastAsia="zh-CN"/>
        </w:rPr>
        <w:t xml:space="preserve"> as in Rel-16</w:t>
      </w:r>
      <w:r w:rsidRPr="007D3764">
        <w:rPr>
          <w:rFonts w:eastAsia="SimSun"/>
          <w:sz w:val="22"/>
          <w:szCs w:val="22"/>
          <w:lang w:val="en-US" w:eastAsia="zh-CN"/>
        </w:rPr>
        <w:t xml:space="preserve">, e.g. IAB node #0 may measure SRS transmitted by IAB node #1 MT and report </w:t>
      </w:r>
      <w:r w:rsidRPr="007D3764">
        <w:rPr>
          <w:rFonts w:eastAsia="SimSun"/>
          <w:sz w:val="22"/>
          <w:szCs w:val="22"/>
          <w:lang w:val="en-US" w:eastAsia="zh-CN"/>
        </w:rPr>
        <w:lastRenderedPageBreak/>
        <w:t xml:space="preserve">SRS RSRP to provide the information whether the IAB node #1 MT </w:t>
      </w:r>
      <w:proofErr w:type="spellStart"/>
      <w:r w:rsidRPr="007D3764">
        <w:rPr>
          <w:rFonts w:eastAsia="SimSun"/>
          <w:sz w:val="22"/>
          <w:szCs w:val="22"/>
          <w:lang w:val="en-US" w:eastAsia="zh-CN"/>
        </w:rPr>
        <w:t>Tx</w:t>
      </w:r>
      <w:proofErr w:type="spellEnd"/>
      <w:r w:rsidRPr="007D3764">
        <w:rPr>
          <w:rFonts w:eastAsia="SimSun"/>
          <w:sz w:val="22"/>
          <w:szCs w:val="22"/>
          <w:lang w:val="en-US" w:eastAsia="zh-CN"/>
        </w:rPr>
        <w:t xml:space="preserve"> power is sufficient for IAB node #0 or not. Therefore, no additional mechanism may be necessary for the CLI for IAB.</w:t>
      </w:r>
    </w:p>
    <w:p w14:paraId="58BFCA28" w14:textId="77777777" w:rsidR="00B31C94" w:rsidRPr="007D3764" w:rsidRDefault="00B31C94" w:rsidP="00226D9B">
      <w:pPr>
        <w:jc w:val="both"/>
        <w:rPr>
          <w:rFonts w:eastAsia="SimSun"/>
          <w:sz w:val="22"/>
          <w:szCs w:val="22"/>
          <w:lang w:val="en-US" w:eastAsia="zh-CN"/>
        </w:rPr>
      </w:pPr>
    </w:p>
    <w:p w14:paraId="771D3EDE" w14:textId="6640A495" w:rsidR="00030402" w:rsidRPr="007D3764" w:rsidRDefault="00030402" w:rsidP="00226D9B">
      <w:pPr>
        <w:spacing w:afterLines="50" w:after="120"/>
        <w:jc w:val="both"/>
        <w:rPr>
          <w:rFonts w:eastAsia="游明朝"/>
          <w:b/>
          <w:sz w:val="22"/>
          <w:szCs w:val="22"/>
        </w:rPr>
      </w:pPr>
      <w:r w:rsidRPr="007D3764">
        <w:rPr>
          <w:rFonts w:eastAsia="游明朝"/>
          <w:b/>
          <w:sz w:val="22"/>
          <w:szCs w:val="22"/>
          <w:u w:val="single"/>
        </w:rPr>
        <w:t>Proposal</w:t>
      </w:r>
      <w:r w:rsidR="003B134B" w:rsidRPr="007D3764">
        <w:rPr>
          <w:rFonts w:eastAsia="游明朝"/>
          <w:b/>
          <w:sz w:val="22"/>
          <w:szCs w:val="22"/>
          <w:u w:val="single"/>
        </w:rPr>
        <w:t xml:space="preserve"> 11</w:t>
      </w:r>
      <w:r w:rsidRPr="007D3764">
        <w:rPr>
          <w:rFonts w:eastAsia="游明朝" w:hint="eastAsia"/>
          <w:b/>
          <w:sz w:val="22"/>
          <w:szCs w:val="22"/>
        </w:rPr>
        <w:t>:</w:t>
      </w:r>
      <w:r w:rsidRPr="007D3764">
        <w:rPr>
          <w:rFonts w:eastAsia="游明朝"/>
          <w:b/>
          <w:sz w:val="22"/>
          <w:szCs w:val="22"/>
        </w:rPr>
        <w:t xml:space="preserve"> </w:t>
      </w:r>
      <w:r w:rsidR="003B134B" w:rsidRPr="007D3764">
        <w:rPr>
          <w:rFonts w:eastAsia="游明朝"/>
          <w:b/>
          <w:bCs/>
          <w:sz w:val="22"/>
          <w:szCs w:val="22"/>
        </w:rPr>
        <w:t>No additional mechanism is necessary for cross link interference for IAB</w:t>
      </w:r>
      <w:r w:rsidRPr="007D3764">
        <w:rPr>
          <w:rFonts w:eastAsia="游明朝"/>
          <w:b/>
          <w:sz w:val="22"/>
          <w:szCs w:val="22"/>
        </w:rPr>
        <w:t>.</w:t>
      </w:r>
    </w:p>
    <w:p w14:paraId="36D5A55D" w14:textId="6BDD4456" w:rsidR="00B04710" w:rsidRDefault="00B04710" w:rsidP="00226D9B">
      <w:pPr>
        <w:spacing w:afterLines="50" w:after="120"/>
        <w:jc w:val="both"/>
        <w:rPr>
          <w:rFonts w:eastAsia="游明朝"/>
          <w:b/>
          <w:sz w:val="22"/>
          <w:szCs w:val="22"/>
        </w:rPr>
      </w:pPr>
    </w:p>
    <w:p w14:paraId="2293902E" w14:textId="37828014" w:rsidR="003230FD" w:rsidRDefault="007D3764" w:rsidP="003230FD">
      <w:pPr>
        <w:spacing w:afterLines="50" w:after="120"/>
        <w:jc w:val="center"/>
        <w:rPr>
          <w:rFonts w:eastAsia="游明朝"/>
          <w:b/>
          <w:sz w:val="22"/>
          <w:szCs w:val="22"/>
        </w:rPr>
      </w:pPr>
      <w:r>
        <w:rPr>
          <w:rFonts w:eastAsia="游明朝"/>
          <w:b/>
          <w:noProof/>
          <w:sz w:val="22"/>
          <w:szCs w:val="22"/>
          <w:lang w:val="en-US"/>
        </w:rPr>
        <w:drawing>
          <wp:inline distT="0" distB="0" distL="0" distR="0" wp14:anchorId="07161459" wp14:editId="344788D4">
            <wp:extent cx="4631760" cy="2131560"/>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1760" cy="2131560"/>
                    </a:xfrm>
                    <a:prstGeom prst="rect">
                      <a:avLst/>
                    </a:prstGeom>
                    <a:noFill/>
                    <a:ln>
                      <a:noFill/>
                    </a:ln>
                  </pic:spPr>
                </pic:pic>
              </a:graphicData>
            </a:graphic>
          </wp:inline>
        </w:drawing>
      </w:r>
    </w:p>
    <w:p w14:paraId="371FDE95" w14:textId="745D63F5" w:rsidR="003230FD" w:rsidRPr="003230FD" w:rsidRDefault="003230FD" w:rsidP="003230FD">
      <w:pPr>
        <w:spacing w:afterLines="50" w:after="120"/>
        <w:jc w:val="center"/>
        <w:rPr>
          <w:rFonts w:eastAsia="游明朝"/>
          <w:sz w:val="22"/>
          <w:szCs w:val="22"/>
        </w:rPr>
      </w:pPr>
      <w:r w:rsidRPr="003230FD">
        <w:rPr>
          <w:rFonts w:eastAsia="游明朝" w:hint="eastAsia"/>
          <w:sz w:val="22"/>
          <w:szCs w:val="22"/>
        </w:rPr>
        <w:t>Figure 5:</w:t>
      </w:r>
      <w:r w:rsidR="00CE55E7">
        <w:rPr>
          <w:rFonts w:eastAsia="游明朝"/>
          <w:sz w:val="22"/>
          <w:szCs w:val="22"/>
        </w:rPr>
        <w:t xml:space="preserve"> Cross link interference for IAB</w:t>
      </w:r>
    </w:p>
    <w:p w14:paraId="11B7AE4A" w14:textId="77777777" w:rsidR="003230FD" w:rsidRPr="0053516E" w:rsidRDefault="003230FD" w:rsidP="00226D9B">
      <w:pPr>
        <w:spacing w:afterLines="50" w:after="120"/>
        <w:jc w:val="both"/>
        <w:rPr>
          <w:rFonts w:eastAsia="游明朝"/>
          <w:b/>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028C53BC"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timing mode(s), extensions for DL/UL power control, and cross link interference (CLI) measurement of BH links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0F507B8F" w14:textId="77777777" w:rsidR="007D3764" w:rsidRPr="005C78FA" w:rsidRDefault="007D3764"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Pr>
          <w:rFonts w:eastAsia="SimSun"/>
          <w:b/>
          <w:bCs/>
          <w:sz w:val="22"/>
          <w:szCs w:val="18"/>
          <w:lang w:eastAsia="zh-CN"/>
        </w:rPr>
        <w:t>.</w:t>
      </w:r>
    </w:p>
    <w:p w14:paraId="1DA0CC15" w14:textId="77777777" w:rsidR="007D3764" w:rsidRPr="00226D9B" w:rsidRDefault="007D3764" w:rsidP="007D3764">
      <w:pPr>
        <w:jc w:val="both"/>
        <w:rPr>
          <w:rFonts w:eastAsiaTheme="minorEastAsia"/>
          <w:sz w:val="22"/>
          <w:szCs w:val="22"/>
          <w:lang w:val="en-US"/>
        </w:rPr>
      </w:pPr>
    </w:p>
    <w:p w14:paraId="3CC1FEC5" w14:textId="62EBBB93" w:rsidR="007D3764" w:rsidRDefault="007D3764" w:rsidP="007D3764">
      <w:pPr>
        <w:jc w:val="both"/>
        <w:rPr>
          <w:rFonts w:eastAsia="SimSun"/>
          <w:b/>
          <w:bCs/>
          <w:sz w:val="22"/>
          <w:szCs w:val="18"/>
          <w:lang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xml:space="preserve">: Case #6 and #7 timing modes should be </w:t>
      </w:r>
      <w:r>
        <w:rPr>
          <w:rFonts w:eastAsia="SimSun"/>
          <w:b/>
          <w:bCs/>
          <w:sz w:val="22"/>
          <w:szCs w:val="18"/>
          <w:lang w:eastAsia="zh-CN"/>
        </w:rPr>
        <w:t>considered for IAB node which has single transceiver/antenna panel.</w:t>
      </w:r>
    </w:p>
    <w:p w14:paraId="0887EE24" w14:textId="4ED184A3" w:rsidR="007D3764" w:rsidRDefault="007D3764" w:rsidP="007D3764">
      <w:pPr>
        <w:jc w:val="both"/>
        <w:rPr>
          <w:rFonts w:eastAsia="SimSun"/>
          <w:b/>
          <w:bCs/>
          <w:sz w:val="22"/>
          <w:szCs w:val="18"/>
          <w:lang w:eastAsia="zh-CN"/>
        </w:rPr>
      </w:pPr>
    </w:p>
    <w:p w14:paraId="575007B0" w14:textId="12843467" w:rsidR="007D3764" w:rsidRPr="005C78FA" w:rsidRDefault="007D3764"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xml:space="preserve">: </w:t>
      </w:r>
      <w:r>
        <w:rPr>
          <w:rFonts w:eastAsia="SimSun"/>
          <w:b/>
          <w:bCs/>
          <w:sz w:val="22"/>
          <w:szCs w:val="18"/>
          <w:lang w:eastAsia="zh-CN"/>
        </w:rPr>
        <w:t>Power adjustment between DU</w:t>
      </w:r>
      <w:r w:rsidR="00A72807">
        <w:rPr>
          <w:rFonts w:eastAsia="SimSun"/>
          <w:b/>
          <w:bCs/>
          <w:sz w:val="22"/>
          <w:szCs w:val="18"/>
          <w:lang w:eastAsia="zh-CN"/>
        </w:rPr>
        <w:t xml:space="preserve"> DL</w:t>
      </w:r>
      <w:r>
        <w:rPr>
          <w:rFonts w:eastAsia="SimSun"/>
          <w:b/>
          <w:bCs/>
          <w:sz w:val="22"/>
          <w:szCs w:val="18"/>
          <w:lang w:eastAsia="zh-CN"/>
        </w:rPr>
        <w:t xml:space="preserve"> and MT </w:t>
      </w:r>
      <w:r w:rsidR="00A72807">
        <w:rPr>
          <w:rFonts w:eastAsia="SimSun"/>
          <w:b/>
          <w:bCs/>
          <w:sz w:val="22"/>
          <w:szCs w:val="18"/>
          <w:lang w:eastAsia="zh-CN"/>
        </w:rPr>
        <w:t xml:space="preserve">UL </w:t>
      </w:r>
      <w:r>
        <w:rPr>
          <w:rFonts w:eastAsia="SimSun"/>
          <w:b/>
          <w:bCs/>
          <w:sz w:val="22"/>
          <w:szCs w:val="18"/>
          <w:lang w:eastAsia="zh-CN"/>
        </w:rPr>
        <w:t>should be considered.</w:t>
      </w:r>
    </w:p>
    <w:p w14:paraId="56DA532E" w14:textId="3E9898AD" w:rsidR="007D3764" w:rsidRDefault="007D3764" w:rsidP="007D3764">
      <w:pPr>
        <w:jc w:val="both"/>
        <w:rPr>
          <w:rFonts w:eastAsia="SimSun"/>
          <w:b/>
          <w:bCs/>
          <w:sz w:val="22"/>
          <w:szCs w:val="18"/>
          <w:lang w:val="en-US" w:eastAsia="zh-CN"/>
        </w:rPr>
      </w:pPr>
    </w:p>
    <w:p w14:paraId="4EEE9F17" w14:textId="77777777" w:rsidR="007D3764" w:rsidRPr="005C78FA" w:rsidRDefault="007D3764" w:rsidP="007D3764">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4</w:t>
      </w:r>
      <w:r>
        <w:rPr>
          <w:rFonts w:eastAsia="SimSun"/>
          <w:b/>
          <w:bCs/>
          <w:sz w:val="22"/>
          <w:szCs w:val="18"/>
          <w:lang w:val="en-US" w:eastAsia="zh-CN"/>
        </w:rPr>
        <w:t xml:space="preserve">: </w:t>
      </w:r>
      <w:r w:rsidRPr="00A51B40">
        <w:rPr>
          <w:rFonts w:eastAsia="SimSun"/>
          <w:b/>
          <w:bCs/>
          <w:sz w:val="22"/>
          <w:szCs w:val="18"/>
          <w:lang w:eastAsia="zh-CN"/>
        </w:rPr>
        <w:t xml:space="preserve">MT UL </w:t>
      </w:r>
      <w:proofErr w:type="spellStart"/>
      <w:proofErr w:type="gramStart"/>
      <w:r w:rsidRPr="00A51B40">
        <w:rPr>
          <w:rFonts w:eastAsia="SimSun"/>
          <w:b/>
          <w:bCs/>
          <w:sz w:val="22"/>
          <w:szCs w:val="18"/>
          <w:lang w:eastAsia="zh-CN"/>
        </w:rPr>
        <w:t>Tx</w:t>
      </w:r>
      <w:proofErr w:type="spellEnd"/>
      <w:proofErr w:type="gramEnd"/>
      <w:r w:rsidRPr="00A51B40">
        <w:rPr>
          <w:rFonts w:eastAsia="SimSun"/>
          <w:b/>
          <w:bCs/>
          <w:sz w:val="22"/>
          <w:szCs w:val="18"/>
          <w:lang w:eastAsia="zh-CN"/>
        </w:rPr>
        <w:t xml:space="preserve"> timing should be controlled by TA as in Rel-15</w:t>
      </w:r>
      <w:r>
        <w:rPr>
          <w:rFonts w:eastAsia="SimSun"/>
          <w:b/>
          <w:bCs/>
          <w:sz w:val="22"/>
          <w:szCs w:val="18"/>
          <w:lang w:eastAsia="zh-CN"/>
        </w:rPr>
        <w:t>/16</w:t>
      </w:r>
      <w:r w:rsidRPr="00A51B40">
        <w:rPr>
          <w:rFonts w:eastAsia="SimSun"/>
          <w:b/>
          <w:bCs/>
          <w:sz w:val="22"/>
          <w:szCs w:val="18"/>
          <w:lang w:eastAsia="zh-CN"/>
        </w:rPr>
        <w:t xml:space="preserve"> for all cases (“case #1”, “case #6”, and “case #7”)</w:t>
      </w:r>
    </w:p>
    <w:p w14:paraId="7F2602A8" w14:textId="16F62B42" w:rsidR="007D3764" w:rsidRDefault="007D3764" w:rsidP="007D3764">
      <w:pPr>
        <w:jc w:val="both"/>
        <w:rPr>
          <w:rFonts w:eastAsia="SimSun"/>
          <w:b/>
          <w:bCs/>
          <w:sz w:val="22"/>
          <w:szCs w:val="18"/>
          <w:lang w:val="en-US" w:eastAsia="zh-CN"/>
        </w:rPr>
      </w:pPr>
    </w:p>
    <w:p w14:paraId="06D1A125" w14:textId="77777777"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Proposal 5</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set its DL </w:t>
      </w:r>
      <w:proofErr w:type="spellStart"/>
      <w:proofErr w:type="gramStart"/>
      <w:r w:rsidRPr="007D3764">
        <w:rPr>
          <w:rFonts w:eastAsia="SimSun"/>
          <w:b/>
          <w:bCs/>
          <w:sz w:val="22"/>
          <w:szCs w:val="22"/>
          <w:lang w:eastAsia="zh-CN"/>
        </w:rPr>
        <w:t>Tx</w:t>
      </w:r>
      <w:proofErr w:type="spellEnd"/>
      <w:proofErr w:type="gramEnd"/>
      <w:r w:rsidRPr="007D3764">
        <w:rPr>
          <w:rFonts w:eastAsia="SimSun"/>
          <w:b/>
          <w:bCs/>
          <w:sz w:val="22"/>
          <w:szCs w:val="22"/>
          <w:lang w:eastAsia="zh-CN"/>
        </w:rPr>
        <w:t xml:space="preserve"> timing ahead of its DL Rx timing by TA for case #6 timing mode.</w:t>
      </w:r>
    </w:p>
    <w:p w14:paraId="165AC189" w14:textId="77777777" w:rsidR="007D3764" w:rsidRDefault="007D3764" w:rsidP="007D3764">
      <w:pPr>
        <w:jc w:val="both"/>
        <w:rPr>
          <w:rFonts w:eastAsia="SimSun"/>
          <w:b/>
          <w:bCs/>
          <w:sz w:val="22"/>
          <w:szCs w:val="22"/>
          <w:u w:val="single"/>
          <w:lang w:val="en-US" w:eastAsia="zh-CN"/>
        </w:rPr>
      </w:pPr>
    </w:p>
    <w:p w14:paraId="331FCAFB" w14:textId="0265F37E"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Proposal 6</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set its DL </w:t>
      </w:r>
      <w:proofErr w:type="spellStart"/>
      <w:proofErr w:type="gramStart"/>
      <w:r w:rsidRPr="007D3764">
        <w:rPr>
          <w:rFonts w:eastAsia="SimSun"/>
          <w:b/>
          <w:bCs/>
          <w:sz w:val="22"/>
          <w:szCs w:val="22"/>
          <w:lang w:eastAsia="zh-CN"/>
        </w:rPr>
        <w:t>Tx</w:t>
      </w:r>
      <w:proofErr w:type="spellEnd"/>
      <w:proofErr w:type="gramEnd"/>
      <w:r w:rsidRPr="007D3764">
        <w:rPr>
          <w:rFonts w:eastAsia="SimSun"/>
          <w:b/>
          <w:bCs/>
          <w:sz w:val="22"/>
          <w:szCs w:val="22"/>
          <w:lang w:eastAsia="zh-CN"/>
        </w:rPr>
        <w:t xml:space="preserve"> timing ahead of its DL Rx timing by TA/2 + T1/2 for case #7 timing mode. T1 is signalled from the parent node,</w:t>
      </w:r>
      <w:r w:rsidR="00AF20B0">
        <w:rPr>
          <w:rFonts w:eastAsia="SimSun"/>
          <w:b/>
          <w:bCs/>
          <w:sz w:val="22"/>
          <w:szCs w:val="22"/>
          <w:lang w:eastAsia="zh-CN"/>
        </w:rPr>
        <w:t xml:space="preserve"> which is</w:t>
      </w:r>
      <w:r w:rsidRPr="007D3764">
        <w:rPr>
          <w:rFonts w:eastAsia="SimSun"/>
          <w:b/>
          <w:bCs/>
          <w:sz w:val="22"/>
          <w:szCs w:val="22"/>
          <w:lang w:eastAsia="zh-CN"/>
        </w:rPr>
        <w:t xml:space="preserve"> the offset between parent DU </w:t>
      </w:r>
      <w:proofErr w:type="spellStart"/>
      <w:proofErr w:type="gramStart"/>
      <w:r w:rsidRPr="007D3764">
        <w:rPr>
          <w:rFonts w:eastAsia="SimSun"/>
          <w:b/>
          <w:bCs/>
          <w:sz w:val="22"/>
          <w:szCs w:val="22"/>
          <w:lang w:eastAsia="zh-CN"/>
        </w:rPr>
        <w:t>Tx</w:t>
      </w:r>
      <w:proofErr w:type="spellEnd"/>
      <w:proofErr w:type="gramEnd"/>
      <w:r w:rsidRPr="007D3764">
        <w:rPr>
          <w:rFonts w:eastAsia="SimSun"/>
          <w:b/>
          <w:bCs/>
          <w:sz w:val="22"/>
          <w:szCs w:val="22"/>
          <w:lang w:eastAsia="zh-CN"/>
        </w:rPr>
        <w:t xml:space="preserve"> and DU Rx.</w:t>
      </w:r>
    </w:p>
    <w:p w14:paraId="65BABE0C" w14:textId="77777777" w:rsidR="007D3764" w:rsidRPr="007D3764" w:rsidRDefault="007D3764" w:rsidP="007D3764">
      <w:pPr>
        <w:jc w:val="both"/>
        <w:rPr>
          <w:rFonts w:eastAsiaTheme="minorEastAsia"/>
          <w:sz w:val="22"/>
          <w:szCs w:val="22"/>
          <w:lang w:val="en-US"/>
        </w:rPr>
      </w:pPr>
    </w:p>
    <w:p w14:paraId="5F64D17B" w14:textId="77777777"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Proposal 7</w:t>
      </w:r>
      <w:r w:rsidRPr="007D3764">
        <w:rPr>
          <w:rFonts w:eastAsia="SimSun"/>
          <w:b/>
          <w:bCs/>
          <w:sz w:val="22"/>
          <w:szCs w:val="22"/>
          <w:lang w:val="en-US" w:eastAsia="zh-CN"/>
        </w:rPr>
        <w:t xml:space="preserve">: </w:t>
      </w:r>
      <w:r w:rsidRPr="007D3764">
        <w:rPr>
          <w:rFonts w:eastAsia="SimSun"/>
          <w:b/>
          <w:bCs/>
          <w:sz w:val="22"/>
          <w:szCs w:val="22"/>
          <w:lang w:eastAsia="zh-CN"/>
        </w:rPr>
        <w:t xml:space="preserve">IAB node should recognize TA types (case #1, case #6, </w:t>
      </w:r>
      <w:proofErr w:type="gramStart"/>
      <w:r w:rsidRPr="007D3764">
        <w:rPr>
          <w:rFonts w:eastAsia="SimSun"/>
          <w:b/>
          <w:bCs/>
          <w:sz w:val="22"/>
          <w:szCs w:val="22"/>
          <w:lang w:eastAsia="zh-CN"/>
        </w:rPr>
        <w:t>case</w:t>
      </w:r>
      <w:proofErr w:type="gramEnd"/>
      <w:r w:rsidRPr="007D3764">
        <w:rPr>
          <w:rFonts w:eastAsia="SimSun"/>
          <w:b/>
          <w:bCs/>
          <w:sz w:val="22"/>
          <w:szCs w:val="22"/>
          <w:lang w:eastAsia="zh-CN"/>
        </w:rPr>
        <w:t xml:space="preserve"> #7) to derive DL </w:t>
      </w:r>
      <w:proofErr w:type="spellStart"/>
      <w:r w:rsidRPr="007D3764">
        <w:rPr>
          <w:rFonts w:eastAsia="SimSun"/>
          <w:b/>
          <w:bCs/>
          <w:sz w:val="22"/>
          <w:szCs w:val="22"/>
          <w:lang w:eastAsia="zh-CN"/>
        </w:rPr>
        <w:t>Tx</w:t>
      </w:r>
      <w:proofErr w:type="spellEnd"/>
      <w:r w:rsidRPr="007D3764">
        <w:rPr>
          <w:rFonts w:eastAsia="SimSun"/>
          <w:b/>
          <w:bCs/>
          <w:sz w:val="22"/>
          <w:szCs w:val="22"/>
          <w:lang w:eastAsia="zh-CN"/>
        </w:rPr>
        <w:t xml:space="preserve"> timing.</w:t>
      </w:r>
    </w:p>
    <w:p w14:paraId="7CE63E51" w14:textId="5FACE88E" w:rsidR="007D3764" w:rsidRDefault="007D3764" w:rsidP="007D3764">
      <w:pPr>
        <w:jc w:val="both"/>
        <w:rPr>
          <w:rFonts w:eastAsia="SimSun"/>
          <w:b/>
          <w:bCs/>
          <w:sz w:val="22"/>
          <w:szCs w:val="18"/>
          <w:lang w:val="en-US" w:eastAsia="zh-CN"/>
        </w:rPr>
      </w:pPr>
    </w:p>
    <w:p w14:paraId="018FC072" w14:textId="77777777" w:rsidR="007D3764" w:rsidRPr="007D3764" w:rsidRDefault="007D3764" w:rsidP="007D3764">
      <w:pPr>
        <w:jc w:val="both"/>
        <w:rPr>
          <w:rFonts w:eastAsiaTheme="minorEastAsia"/>
          <w:sz w:val="22"/>
          <w:szCs w:val="22"/>
          <w:lang w:val="en-US"/>
        </w:rPr>
      </w:pPr>
      <w:r w:rsidRPr="007D3764">
        <w:rPr>
          <w:rFonts w:eastAsia="SimSun"/>
          <w:b/>
          <w:bCs/>
          <w:sz w:val="22"/>
          <w:szCs w:val="22"/>
          <w:u w:val="single"/>
          <w:lang w:val="en-US" w:eastAsia="zh-CN"/>
        </w:rPr>
        <w:t>Proposal 8</w:t>
      </w:r>
      <w:r w:rsidRPr="007D3764">
        <w:rPr>
          <w:rFonts w:eastAsia="SimSun"/>
          <w:b/>
          <w:bCs/>
          <w:sz w:val="22"/>
          <w:szCs w:val="22"/>
          <w:lang w:val="en-US" w:eastAsia="zh-CN"/>
        </w:rPr>
        <w:t xml:space="preserve">: </w:t>
      </w:r>
      <w:r w:rsidRPr="007D3764">
        <w:rPr>
          <w:rFonts w:eastAsiaTheme="minorEastAsia"/>
          <w:b/>
          <w:bCs/>
          <w:sz w:val="22"/>
          <w:szCs w:val="22"/>
        </w:rPr>
        <w:t>Negative TA value should be supported for case #7 timing mode</w:t>
      </w:r>
      <w:r w:rsidRPr="007D3764">
        <w:rPr>
          <w:rFonts w:eastAsia="SimSun"/>
          <w:b/>
          <w:bCs/>
          <w:sz w:val="22"/>
          <w:szCs w:val="22"/>
          <w:lang w:eastAsia="zh-CN"/>
        </w:rPr>
        <w:t>.</w:t>
      </w:r>
    </w:p>
    <w:p w14:paraId="07627D6F" w14:textId="42F989DE" w:rsidR="007D3764" w:rsidRDefault="007D3764" w:rsidP="007D3764">
      <w:pPr>
        <w:jc w:val="both"/>
        <w:rPr>
          <w:rFonts w:eastAsia="SimSun"/>
          <w:b/>
          <w:bCs/>
          <w:sz w:val="22"/>
          <w:szCs w:val="18"/>
          <w:lang w:val="en-US" w:eastAsia="zh-CN"/>
        </w:rPr>
      </w:pPr>
    </w:p>
    <w:p w14:paraId="3B20F488" w14:textId="1C3ACE04" w:rsidR="007D3764" w:rsidRPr="007D3764" w:rsidRDefault="007D3764" w:rsidP="007D3764">
      <w:pPr>
        <w:jc w:val="both"/>
        <w:rPr>
          <w:rFonts w:eastAsiaTheme="minorEastAsia"/>
          <w:b/>
          <w:bCs/>
          <w:sz w:val="22"/>
          <w:szCs w:val="22"/>
          <w:lang w:val="en-US"/>
        </w:rPr>
      </w:pPr>
      <w:r w:rsidRPr="007D3764">
        <w:rPr>
          <w:rFonts w:eastAsia="SimSun"/>
          <w:b/>
          <w:bCs/>
          <w:sz w:val="22"/>
          <w:szCs w:val="22"/>
          <w:u w:val="single"/>
          <w:lang w:val="en-US" w:eastAsia="zh-CN"/>
        </w:rPr>
        <w:t>Proposal 9</w:t>
      </w:r>
      <w:r w:rsidRPr="007D3764">
        <w:rPr>
          <w:rFonts w:eastAsia="SimSun"/>
          <w:b/>
          <w:bCs/>
          <w:sz w:val="22"/>
          <w:szCs w:val="22"/>
          <w:lang w:val="en-US" w:eastAsia="zh-CN"/>
        </w:rPr>
        <w:t xml:space="preserve">: </w:t>
      </w:r>
      <w:r w:rsidRPr="007D3764">
        <w:rPr>
          <w:rFonts w:eastAsiaTheme="minorEastAsia"/>
          <w:b/>
          <w:bCs/>
          <w:sz w:val="22"/>
          <w:szCs w:val="22"/>
          <w:lang w:val="en-US"/>
        </w:rPr>
        <w:t xml:space="preserve">Detailed </w:t>
      </w:r>
      <w:proofErr w:type="spellStart"/>
      <w:r w:rsidRPr="007D3764">
        <w:rPr>
          <w:rFonts w:eastAsiaTheme="minorEastAsia"/>
          <w:b/>
          <w:bCs/>
          <w:sz w:val="22"/>
          <w:szCs w:val="22"/>
          <w:lang w:val="en-US"/>
        </w:rPr>
        <w:t>signalling</w:t>
      </w:r>
      <w:proofErr w:type="spellEnd"/>
      <w:r w:rsidRPr="007D3764">
        <w:rPr>
          <w:rFonts w:eastAsiaTheme="minorEastAsia"/>
          <w:b/>
          <w:bCs/>
          <w:sz w:val="22"/>
          <w:szCs w:val="22"/>
          <w:lang w:val="en-US"/>
        </w:rPr>
        <w:t xml:space="preserve"> design for negative TA in MAC RAR should be specified </w:t>
      </w:r>
      <w:r w:rsidR="00F325CC">
        <w:rPr>
          <w:rFonts w:eastAsiaTheme="minorEastAsia"/>
          <w:b/>
          <w:bCs/>
          <w:sz w:val="22"/>
          <w:szCs w:val="22"/>
          <w:lang w:val="en-US"/>
        </w:rPr>
        <w:t>and</w:t>
      </w:r>
      <w:r w:rsidR="00F325CC" w:rsidRPr="007D3764">
        <w:rPr>
          <w:rFonts w:eastAsiaTheme="minorEastAsia"/>
          <w:b/>
          <w:bCs/>
          <w:sz w:val="22"/>
          <w:szCs w:val="22"/>
          <w:lang w:val="en-US"/>
        </w:rPr>
        <w:t xml:space="preserve"> </w:t>
      </w:r>
      <w:r w:rsidRPr="007D3764">
        <w:rPr>
          <w:rFonts w:eastAsiaTheme="minorEastAsia"/>
          <w:b/>
          <w:bCs/>
          <w:sz w:val="22"/>
          <w:szCs w:val="22"/>
          <w:lang w:val="en-US"/>
        </w:rPr>
        <w:t>following alternatives</w:t>
      </w:r>
      <w:r w:rsidR="00F325CC">
        <w:rPr>
          <w:rFonts w:eastAsiaTheme="minorEastAsia"/>
          <w:b/>
          <w:bCs/>
          <w:sz w:val="22"/>
          <w:szCs w:val="22"/>
          <w:lang w:val="en-US"/>
        </w:rPr>
        <w:t xml:space="preserve"> can be considered</w:t>
      </w:r>
      <w:r w:rsidRPr="007D3764">
        <w:rPr>
          <w:rFonts w:eastAsiaTheme="minorEastAsia"/>
          <w:b/>
          <w:bCs/>
          <w:sz w:val="22"/>
          <w:szCs w:val="22"/>
          <w:lang w:val="en-US"/>
        </w:rPr>
        <w:t>.</w:t>
      </w:r>
    </w:p>
    <w:p w14:paraId="7A51D3C7" w14:textId="30243AE7" w:rsidR="007D3764" w:rsidRPr="007D3764" w:rsidRDefault="007D3764" w:rsidP="007D3764">
      <w:pPr>
        <w:ind w:leftChars="100" w:left="240"/>
        <w:jc w:val="both"/>
        <w:rPr>
          <w:rFonts w:eastAsiaTheme="minorEastAsia"/>
          <w:b/>
          <w:bCs/>
          <w:sz w:val="22"/>
          <w:szCs w:val="22"/>
          <w:lang w:val="en-US"/>
        </w:rPr>
      </w:pPr>
      <w:r w:rsidRPr="007D3764">
        <w:rPr>
          <w:rFonts w:eastAsiaTheme="minorEastAsia"/>
          <w:b/>
          <w:bCs/>
          <w:sz w:val="22"/>
          <w:szCs w:val="22"/>
        </w:rPr>
        <w:t>Alt.1: Indicate negative or positive for TA value in MAC RAR using 1 reserved bit</w:t>
      </w:r>
    </w:p>
    <w:p w14:paraId="30367959" w14:textId="78F47A9E" w:rsidR="007D3764" w:rsidRPr="007D3764" w:rsidRDefault="007D3764" w:rsidP="007D3764">
      <w:pPr>
        <w:ind w:leftChars="100" w:left="240"/>
        <w:jc w:val="both"/>
        <w:rPr>
          <w:rFonts w:eastAsiaTheme="minorEastAsia"/>
          <w:b/>
          <w:bCs/>
          <w:sz w:val="22"/>
          <w:szCs w:val="22"/>
          <w:lang w:val="en-US"/>
        </w:rPr>
      </w:pPr>
      <w:r w:rsidRPr="007D3764">
        <w:rPr>
          <w:rFonts w:eastAsiaTheme="minorEastAsia"/>
          <w:b/>
          <w:bCs/>
          <w:sz w:val="22"/>
          <w:szCs w:val="22"/>
        </w:rPr>
        <w:t xml:space="preserve">Alt.2: Reserved values of TA in MAC RAR (values from 3847 to 4095) is used to indicate negative TA, e.g. </w:t>
      </w:r>
      <w:r w:rsidRPr="007D3764">
        <w:rPr>
          <w:rFonts w:eastAsiaTheme="minorEastAsia"/>
          <w:b/>
          <w:bCs/>
          <w:sz w:val="22"/>
          <w:szCs w:val="22"/>
          <w:lang w:val="en-US"/>
        </w:rPr>
        <w:t xml:space="preserve"> </w:t>
      </w:r>
      <m:oMath>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N</m:t>
            </m:r>
          </m:e>
          <m:sub>
            <m:r>
              <m:rPr>
                <m:sty m:val="bi"/>
              </m:rPr>
              <w:rPr>
                <w:rFonts w:ascii="Cambria Math" w:eastAsiaTheme="minorEastAsia" w:hAnsi="Cambria Math"/>
                <w:sz w:val="22"/>
                <w:szCs w:val="22"/>
                <w:lang w:val="en-US"/>
              </w:rPr>
              <m:t>TA_negative</m:t>
            </m:r>
          </m:sub>
        </m:sSub>
        <m:r>
          <m:rPr>
            <m:sty m:val="bi"/>
          </m:rPr>
          <w:rPr>
            <w:rFonts w:ascii="Cambria Math" w:eastAsiaTheme="minorEastAsia" w:hAnsi="Cambria Math"/>
            <w:sz w:val="22"/>
            <w:szCs w:val="22"/>
            <w:lang w:val="en-US"/>
          </w:rPr>
          <m:t>=</m:t>
        </m:r>
        <m:sSub>
          <m:sSubPr>
            <m:ctrlPr>
              <w:rPr>
                <w:rFonts w:ascii="Cambria Math" w:eastAsiaTheme="minorEastAsia" w:hAnsi="Cambria Math"/>
                <w:b/>
                <w:bCs/>
                <w:i/>
                <w:iCs/>
                <w:sz w:val="22"/>
                <w:szCs w:val="22"/>
                <w:lang w:val="en-US"/>
              </w:rPr>
            </m:ctrlPr>
          </m:sSubPr>
          <m:e>
            <m:r>
              <m:rPr>
                <m:sty m:val="bi"/>
              </m:rPr>
              <w:rPr>
                <w:rFonts w:ascii="Cambria Math" w:eastAsiaTheme="minorEastAsia" w:hAnsi="Cambria Math"/>
                <w:sz w:val="22"/>
                <w:szCs w:val="22"/>
                <w:lang w:val="en-US"/>
              </w:rPr>
              <m:t>(3846-T</m:t>
            </m:r>
          </m:e>
          <m:sub>
            <m:r>
              <m:rPr>
                <m:sty m:val="bi"/>
              </m:rPr>
              <w:rPr>
                <w:rFonts w:ascii="Cambria Math" w:eastAsiaTheme="minorEastAsia" w:hAnsi="Cambria Math"/>
                <w:sz w:val="22"/>
                <w:szCs w:val="22"/>
                <w:lang w:val="en-US"/>
              </w:rPr>
              <m:t>A_negative</m:t>
            </m:r>
          </m:sub>
        </m:sSub>
        <m:r>
          <m:rPr>
            <m:sty m:val="bi"/>
          </m:rPr>
          <w:rPr>
            <w:rFonts w:ascii="Cambria Math" w:eastAsiaTheme="minorEastAsia" w:hAnsi="Cambria Math"/>
            <w:sz w:val="22"/>
            <w:szCs w:val="22"/>
            <w:lang w:val="en-US"/>
          </w:rPr>
          <m:t>)*granularity</m:t>
        </m:r>
      </m:oMath>
    </w:p>
    <w:p w14:paraId="7A2AE9C7" w14:textId="7788FC9D" w:rsidR="007D3764" w:rsidRDefault="007D3764" w:rsidP="007D3764">
      <w:pPr>
        <w:jc w:val="both"/>
        <w:rPr>
          <w:rFonts w:eastAsia="SimSun"/>
          <w:b/>
          <w:bCs/>
          <w:sz w:val="22"/>
          <w:szCs w:val="18"/>
          <w:lang w:val="en-US" w:eastAsia="zh-CN"/>
        </w:rPr>
      </w:pPr>
    </w:p>
    <w:p w14:paraId="07165399" w14:textId="65B76247" w:rsidR="007D3764" w:rsidRPr="007D3764" w:rsidRDefault="007D3764" w:rsidP="007D3764">
      <w:pPr>
        <w:spacing w:afterLines="50" w:after="120"/>
        <w:jc w:val="both"/>
        <w:rPr>
          <w:rFonts w:eastAsia="游明朝"/>
          <w:b/>
          <w:sz w:val="22"/>
          <w:szCs w:val="22"/>
          <w:lang w:val="en-US"/>
        </w:rPr>
      </w:pPr>
      <w:r w:rsidRPr="007D3764">
        <w:rPr>
          <w:rFonts w:eastAsia="游明朝"/>
          <w:b/>
          <w:sz w:val="22"/>
          <w:szCs w:val="22"/>
          <w:u w:val="single"/>
        </w:rPr>
        <w:lastRenderedPageBreak/>
        <w:t>Proposal 10</w:t>
      </w:r>
      <w:r w:rsidRPr="007D3764">
        <w:rPr>
          <w:rFonts w:eastAsia="游明朝" w:hint="eastAsia"/>
          <w:b/>
          <w:sz w:val="22"/>
          <w:szCs w:val="22"/>
        </w:rPr>
        <w:t>:</w:t>
      </w:r>
      <w:r w:rsidRPr="007D3764">
        <w:rPr>
          <w:rFonts w:eastAsia="游明朝"/>
          <w:b/>
          <w:sz w:val="22"/>
          <w:szCs w:val="22"/>
        </w:rPr>
        <w:t xml:space="preserve"> </w:t>
      </w:r>
      <w:r w:rsidR="00684CBA" w:rsidRPr="007D3764">
        <w:rPr>
          <w:rFonts w:eastAsia="游明朝"/>
          <w:b/>
          <w:bCs/>
          <w:sz w:val="22"/>
          <w:szCs w:val="22"/>
          <w:lang w:val="en-US"/>
        </w:rPr>
        <w:t>Assistan</w:t>
      </w:r>
      <w:r w:rsidR="00684CBA">
        <w:rPr>
          <w:rFonts w:eastAsia="游明朝"/>
          <w:b/>
          <w:bCs/>
          <w:sz w:val="22"/>
          <w:szCs w:val="22"/>
          <w:lang w:val="en-US"/>
        </w:rPr>
        <w:t>t</w:t>
      </w:r>
      <w:r w:rsidR="00684CBA" w:rsidRPr="007D3764">
        <w:rPr>
          <w:rFonts w:eastAsia="游明朝"/>
          <w:b/>
          <w:bCs/>
          <w:sz w:val="22"/>
          <w:szCs w:val="22"/>
          <w:lang w:val="en-US"/>
        </w:rPr>
        <w:t xml:space="preserve"> </w:t>
      </w:r>
      <w:r w:rsidRPr="007D3764">
        <w:rPr>
          <w:rFonts w:eastAsia="游明朝"/>
          <w:b/>
          <w:bCs/>
          <w:sz w:val="22"/>
          <w:szCs w:val="22"/>
          <w:lang w:val="en-US"/>
        </w:rPr>
        <w:t>information for DL power of parent node can be semi-statically and/or dynamically reported by IAB-node for simultaneous MT and DU reception.</w:t>
      </w:r>
    </w:p>
    <w:p w14:paraId="5D50084C" w14:textId="064B0D3E" w:rsidR="007D3764" w:rsidRDefault="007D3764" w:rsidP="007D3764">
      <w:pPr>
        <w:jc w:val="both"/>
        <w:rPr>
          <w:rFonts w:eastAsia="SimSun"/>
          <w:b/>
          <w:bCs/>
          <w:sz w:val="22"/>
          <w:szCs w:val="18"/>
          <w:lang w:val="en-US" w:eastAsia="zh-CN"/>
        </w:rPr>
      </w:pPr>
    </w:p>
    <w:p w14:paraId="443F78C0" w14:textId="77777777" w:rsidR="007D3764" w:rsidRPr="007D3764" w:rsidRDefault="007D3764" w:rsidP="007D3764">
      <w:pPr>
        <w:spacing w:afterLines="50" w:after="120"/>
        <w:jc w:val="both"/>
        <w:rPr>
          <w:rFonts w:eastAsia="游明朝"/>
          <w:b/>
          <w:sz w:val="22"/>
          <w:szCs w:val="22"/>
        </w:rPr>
      </w:pPr>
      <w:r w:rsidRPr="007D3764">
        <w:rPr>
          <w:rFonts w:eastAsia="游明朝"/>
          <w:b/>
          <w:sz w:val="22"/>
          <w:szCs w:val="22"/>
          <w:u w:val="single"/>
        </w:rPr>
        <w:t>Proposal 11</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additional mechanism is necessary for cross link interference for IAB</w:t>
      </w:r>
      <w:r w:rsidRPr="007D3764">
        <w:rPr>
          <w:rFonts w:eastAsia="游明朝"/>
          <w:b/>
          <w:sz w:val="22"/>
          <w:szCs w:val="22"/>
        </w:rPr>
        <w:t>.</w:t>
      </w:r>
    </w:p>
    <w:p w14:paraId="6FCEBE81" w14:textId="77777777" w:rsidR="007D3764" w:rsidRPr="005C78FA" w:rsidRDefault="007D3764" w:rsidP="007D3764">
      <w:pPr>
        <w:jc w:val="both"/>
        <w:rPr>
          <w:rFonts w:eastAsiaTheme="minorEastAsia"/>
          <w:sz w:val="22"/>
          <w:szCs w:val="22"/>
          <w:lang w:val="en-US"/>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1367A46C" w14:textId="7E5392B2" w:rsidR="0078374A"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sectPr w:rsidR="0078374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149FA" w14:textId="77777777" w:rsidR="006A145F" w:rsidRDefault="006A145F">
      <w:r>
        <w:separator/>
      </w:r>
    </w:p>
  </w:endnote>
  <w:endnote w:type="continuationSeparator" w:id="0">
    <w:p w14:paraId="7B575121" w14:textId="77777777" w:rsidR="006A145F" w:rsidRDefault="006A145F">
      <w:r>
        <w:continuationSeparator/>
      </w:r>
    </w:p>
  </w:endnote>
  <w:endnote w:type="continuationNotice" w:id="1">
    <w:p w14:paraId="567F1C61" w14:textId="77777777" w:rsidR="006A145F" w:rsidRDefault="006A1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F8A6891"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D1472">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D1472">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D8A2F" w14:textId="77777777" w:rsidR="006A145F" w:rsidRDefault="006A145F">
      <w:r>
        <w:separator/>
      </w:r>
    </w:p>
  </w:footnote>
  <w:footnote w:type="continuationSeparator" w:id="0">
    <w:p w14:paraId="6B8BFAD6" w14:textId="77777777" w:rsidR="006A145F" w:rsidRDefault="006A145F">
      <w:r>
        <w:continuationSeparator/>
      </w:r>
    </w:p>
  </w:footnote>
  <w:footnote w:type="continuationNotice" w:id="1">
    <w:p w14:paraId="799B0C24" w14:textId="77777777" w:rsidR="006A145F" w:rsidRDefault="006A14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44686"/>
    <w:multiLevelType w:val="hybridMultilevel"/>
    <w:tmpl w:val="7E2CE862"/>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6487E"/>
    <w:multiLevelType w:val="hybridMultilevel"/>
    <w:tmpl w:val="9E40948C"/>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DA7794"/>
    <w:multiLevelType w:val="hybridMultilevel"/>
    <w:tmpl w:val="980C6A4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A5A27"/>
    <w:multiLevelType w:val="hybridMultilevel"/>
    <w:tmpl w:val="F30A6D7E"/>
    <w:lvl w:ilvl="0" w:tplc="E11C911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736471"/>
    <w:multiLevelType w:val="hybridMultilevel"/>
    <w:tmpl w:val="7F762EEA"/>
    <w:lvl w:ilvl="0" w:tplc="FD7286B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8BE55BF"/>
    <w:multiLevelType w:val="hybridMultilevel"/>
    <w:tmpl w:val="034CEB80"/>
    <w:lvl w:ilvl="0" w:tplc="BD283D2A">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9B6AF3"/>
    <w:multiLevelType w:val="hybridMultilevel"/>
    <w:tmpl w:val="6A48E74C"/>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EA94D6B"/>
    <w:multiLevelType w:val="hybridMultilevel"/>
    <w:tmpl w:val="72383A60"/>
    <w:lvl w:ilvl="0" w:tplc="DE7E13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C63EBF"/>
    <w:multiLevelType w:val="hybridMultilevel"/>
    <w:tmpl w:val="D6B2F208"/>
    <w:lvl w:ilvl="0" w:tplc="EC0AFC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B55619"/>
    <w:multiLevelType w:val="hybridMultilevel"/>
    <w:tmpl w:val="0E5C4F48"/>
    <w:lvl w:ilvl="0" w:tplc="C274846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8"/>
  </w:num>
  <w:num w:numId="3">
    <w:abstractNumId w:val="15"/>
  </w:num>
  <w:num w:numId="4">
    <w:abstractNumId w:val="9"/>
  </w:num>
  <w:num w:numId="5">
    <w:abstractNumId w:val="46"/>
  </w:num>
  <w:num w:numId="6">
    <w:abstractNumId w:val="33"/>
  </w:num>
  <w:num w:numId="7">
    <w:abstractNumId w:val="4"/>
  </w:num>
  <w:num w:numId="8">
    <w:abstractNumId w:val="22"/>
  </w:num>
  <w:num w:numId="9">
    <w:abstractNumId w:val="40"/>
  </w:num>
  <w:num w:numId="10">
    <w:abstractNumId w:val="24"/>
  </w:num>
  <w:num w:numId="11">
    <w:abstractNumId w:val="41"/>
  </w:num>
  <w:num w:numId="12">
    <w:abstractNumId w:val="36"/>
  </w:num>
  <w:num w:numId="13">
    <w:abstractNumId w:val="0"/>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28"/>
  </w:num>
  <w:num w:numId="17">
    <w:abstractNumId w:val="44"/>
  </w:num>
  <w:num w:numId="18">
    <w:abstractNumId w:val="20"/>
    <w:lvlOverride w:ilvl="0">
      <w:startOverride w:val="1"/>
    </w:lvlOverride>
  </w:num>
  <w:num w:numId="19">
    <w:abstractNumId w:val="3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 w:numId="23">
    <w:abstractNumId w:val="3"/>
  </w:num>
  <w:num w:numId="24">
    <w:abstractNumId w:val="43"/>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num>
  <w:num w:numId="27">
    <w:abstractNumId w:val="21"/>
    <w:lvlOverride w:ilvl="0">
      <w:startOverride w:val="1"/>
    </w:lvlOverride>
    <w:lvlOverride w:ilvl="1"/>
    <w:lvlOverride w:ilvl="2"/>
    <w:lvlOverride w:ilvl="3"/>
    <w:lvlOverride w:ilvl="4"/>
    <w:lvlOverride w:ilvl="5"/>
    <w:lvlOverride w:ilvl="6"/>
    <w:lvlOverride w:ilvl="7"/>
    <w:lvlOverride w:ilvl="8"/>
  </w:num>
  <w:num w:numId="28">
    <w:abstractNumId w:val="13"/>
  </w:num>
  <w:num w:numId="29">
    <w:abstractNumId w:val="17"/>
  </w:num>
  <w:num w:numId="30">
    <w:abstractNumId w:val="11"/>
  </w:num>
  <w:num w:numId="31">
    <w:abstractNumId w:val="42"/>
  </w:num>
  <w:num w:numId="32">
    <w:abstractNumId w:val="5"/>
  </w:num>
  <w:num w:numId="33">
    <w:abstractNumId w:val="32"/>
  </w:num>
  <w:num w:numId="34">
    <w:abstractNumId w:val="37"/>
  </w:num>
  <w:num w:numId="35">
    <w:abstractNumId w:val="29"/>
  </w:num>
  <w:num w:numId="36">
    <w:abstractNumId w:val="7"/>
  </w:num>
  <w:num w:numId="37">
    <w:abstractNumId w:val="19"/>
  </w:num>
  <w:num w:numId="38">
    <w:abstractNumId w:val="16"/>
  </w:num>
  <w:num w:numId="39">
    <w:abstractNumId w:val="39"/>
  </w:num>
  <w:num w:numId="40">
    <w:abstractNumId w:val="27"/>
  </w:num>
  <w:num w:numId="41">
    <w:abstractNumId w:val="10"/>
  </w:num>
  <w:num w:numId="42">
    <w:abstractNumId w:val="6"/>
  </w:num>
  <w:num w:numId="43">
    <w:abstractNumId w:val="34"/>
  </w:num>
  <w:num w:numId="44">
    <w:abstractNumId w:val="8"/>
  </w:num>
  <w:num w:numId="45">
    <w:abstractNumId w:val="18"/>
  </w:num>
  <w:num w:numId="46">
    <w:abstractNumId w:val="14"/>
  </w:num>
  <w:num w:numId="47">
    <w:abstractNumId w:val="45"/>
  </w:num>
  <w:num w:numId="48">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58CC"/>
    <w:rsid w:val="00305AD0"/>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5EA"/>
    <w:rsid w:val="00E0678C"/>
    <w:rsid w:val="00E06A8F"/>
    <w:rsid w:val="00E06CA6"/>
    <w:rsid w:val="00E06FB2"/>
    <w:rsid w:val="00E07869"/>
    <w:rsid w:val="00E07AD3"/>
    <w:rsid w:val="00E07F1B"/>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4BF"/>
    <w:rsid w:val="00FF385E"/>
    <w:rsid w:val="00FF3BEC"/>
    <w:rsid w:val="00FF3CF7"/>
    <w:rsid w:val="00FF3D63"/>
    <w:rsid w:val="00FF3DCF"/>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335F4-056B-4199-9CEC-5BC4A07C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1764</Words>
  <Characters>10055</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2020-08-07T00:05:00Z</dcterms:created>
  <dcterms:modified xsi:type="dcterms:W3CDTF">2020-08-07T07:32:00Z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